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5641D" w14:textId="6D48F10E" w:rsidR="00E16C7D" w:rsidRPr="00C4051B" w:rsidRDefault="00B22600" w:rsidP="00E16C7D">
      <w:pPr>
        <w:jc w:val="right"/>
        <w:rPr>
          <w:rFonts w:ascii="Trade Gothic LT Pro Light" w:hAnsi="Trade Gothic LT Pro Light" w:cs="Arial"/>
          <w:b/>
          <w:sz w:val="20"/>
          <w:szCs w:val="20"/>
        </w:rPr>
      </w:pPr>
      <w:r w:rsidRPr="00C4051B">
        <w:rPr>
          <w:rFonts w:ascii="Trade Gothic LT Pro Light" w:hAnsi="Trade Gothic LT Pro Light" w:cs="Calibri Light"/>
          <w:sz w:val="20"/>
          <w:szCs w:val="20"/>
        </w:rPr>
        <w:t>OBR1</w:t>
      </w:r>
      <w:r w:rsidR="00E16C7D" w:rsidRPr="00C4051B">
        <w:rPr>
          <w:rFonts w:ascii="Trade Gothic LT Pro Light" w:hAnsi="Trade Gothic LT Pro Light" w:cs="Calibri Light"/>
          <w:sz w:val="20"/>
          <w:szCs w:val="20"/>
        </w:rPr>
        <w:tab/>
      </w:r>
    </w:p>
    <w:p w14:paraId="646D14F6" w14:textId="77777777" w:rsidR="00B22600" w:rsidRPr="00C4051B" w:rsidRDefault="00B22600" w:rsidP="00E16C7D">
      <w:pPr>
        <w:jc w:val="center"/>
        <w:rPr>
          <w:rFonts w:ascii="Trade Gothic LT Pro Light" w:hAnsi="Trade Gothic LT Pro Light" w:cs="Arial"/>
          <w:b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B22600" w:rsidRPr="00C4051B" w14:paraId="24F12DBC" w14:textId="77777777" w:rsidTr="00C716D3">
        <w:tc>
          <w:tcPr>
            <w:tcW w:w="9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46DAA" w14:textId="78D4F885" w:rsidR="00B22600" w:rsidRPr="00C4051B" w:rsidRDefault="00B22600" w:rsidP="00C716D3">
            <w:pPr>
              <w:numPr>
                <w:ilvl w:val="12"/>
                <w:numId w:val="0"/>
              </w:numPr>
              <w:spacing w:line="256" w:lineRule="auto"/>
              <w:jc w:val="both"/>
              <w:rPr>
                <w:rFonts w:ascii="Trade Gothic LT Pro Light" w:hAnsi="Trade Gothic LT Pro Light" w:cs="Arial"/>
                <w:sz w:val="20"/>
                <w:szCs w:val="20"/>
              </w:rPr>
            </w:pPr>
            <w:r w:rsidRPr="00314BC0">
              <w:rPr>
                <w:rFonts w:ascii="Trade Gothic LT Pro Light" w:hAnsi="Trade Gothic LT Pro Light" w:cs="Arial"/>
                <w:b/>
                <w:sz w:val="20"/>
                <w:szCs w:val="20"/>
              </w:rPr>
              <w:t>Opis predmeta</w:t>
            </w:r>
            <w:r w:rsidR="00790BE8">
              <w:rPr>
                <w:rFonts w:ascii="Trade Gothic LT Pro Light" w:hAnsi="Trade Gothic LT Pro Light" w:cs="Arial"/>
                <w:b/>
                <w:sz w:val="20"/>
                <w:szCs w:val="20"/>
              </w:rPr>
              <w:t xml:space="preserve">: </w:t>
            </w:r>
            <w:r w:rsidR="00790BE8" w:rsidRPr="00790BE8">
              <w:rPr>
                <w:rFonts w:ascii="Trade Gothic LT Pro" w:hAnsi="Trade Gothic LT Pro"/>
                <w:b/>
                <w:bCs/>
                <w:sz w:val="20"/>
                <w:szCs w:val="20"/>
              </w:rPr>
              <w:t>IP 1154/2025-0010</w:t>
            </w:r>
            <w:r w:rsidR="00ED053D">
              <w:rPr>
                <w:rFonts w:ascii="Trade Gothic LT Pro" w:hAnsi="Trade Gothic LT Pro"/>
                <w:b/>
                <w:bCs/>
                <w:sz w:val="20"/>
                <w:szCs w:val="20"/>
              </w:rPr>
              <w:t xml:space="preserve"> </w:t>
            </w:r>
            <w:r w:rsidR="00790BE8">
              <w:rPr>
                <w:rFonts w:ascii="Trade Gothic LT Pro" w:hAnsi="Trade Gothic LT Pro"/>
                <w:sz w:val="20"/>
                <w:szCs w:val="20"/>
              </w:rPr>
              <w:t>-</w:t>
            </w:r>
            <w:r w:rsidR="00314BC0" w:rsidRPr="00314BC0">
              <w:rPr>
                <w:rFonts w:ascii="Trade Gothic LT Pro Light" w:hAnsi="Trade Gothic LT Pro Light" w:cs="Arial"/>
                <w:b/>
                <w:sz w:val="20"/>
                <w:szCs w:val="20"/>
              </w:rPr>
              <w:t xml:space="preserve"> </w:t>
            </w:r>
            <w:r w:rsidR="00314BC0" w:rsidRPr="00314BC0">
              <w:rPr>
                <w:rFonts w:ascii="Trade Gothic LT Pro" w:hAnsi="Trade Gothic LT Pro"/>
                <w:b/>
                <w:sz w:val="20"/>
                <w:szCs w:val="20"/>
              </w:rPr>
              <w:t>Medsebojno sodelovanje na področju izvedbe poročil o oceni tržne vrednosti nepremičnin, ki obsega</w:t>
            </w:r>
            <w:r w:rsidR="008D10F0">
              <w:rPr>
                <w:rFonts w:ascii="Trade Gothic LT Pro Light" w:hAnsi="Trade Gothic LT Pro Light"/>
                <w:b/>
                <w:sz w:val="20"/>
                <w:szCs w:val="20"/>
              </w:rPr>
              <w:t>.</w:t>
            </w:r>
          </w:p>
          <w:p w14:paraId="1D50198E" w14:textId="05252AEA" w:rsidR="00B22600" w:rsidRPr="00C4051B" w:rsidRDefault="00B22600" w:rsidP="00C716D3">
            <w:pPr>
              <w:numPr>
                <w:ilvl w:val="12"/>
                <w:numId w:val="0"/>
              </w:numPr>
              <w:spacing w:line="256" w:lineRule="auto"/>
              <w:jc w:val="both"/>
              <w:rPr>
                <w:rFonts w:ascii="Trade Gothic LT Pro Light" w:hAnsi="Trade Gothic LT Pro Light" w:cs="Arial"/>
                <w:sz w:val="20"/>
                <w:szCs w:val="20"/>
              </w:rPr>
            </w:pPr>
            <w:r w:rsidRPr="00C4051B">
              <w:rPr>
                <w:rFonts w:ascii="Trade Gothic LT Pro Light" w:hAnsi="Trade Gothic LT Pro Light" w:cs="Arial"/>
                <w:b/>
                <w:sz w:val="20"/>
                <w:szCs w:val="20"/>
              </w:rPr>
              <w:t>Veljavnost ponudbe</w:t>
            </w:r>
            <w:r w:rsidRPr="00C4051B">
              <w:rPr>
                <w:rFonts w:ascii="Trade Gothic LT Pro Light" w:hAnsi="Trade Gothic LT Pro Light" w:cs="Arial"/>
                <w:sz w:val="20"/>
                <w:szCs w:val="20"/>
              </w:rPr>
              <w:t xml:space="preserve">: </w:t>
            </w:r>
            <w:r w:rsidRPr="00C4051B">
              <w:rPr>
                <w:rFonts w:ascii="Trade Gothic LT Pro Light" w:hAnsi="Trade Gothic LT Pro Light" w:cs="Arial"/>
                <w:b/>
                <w:sz w:val="20"/>
                <w:szCs w:val="20"/>
              </w:rPr>
              <w:t>_________</w:t>
            </w:r>
            <w:r w:rsidR="008D10F0">
              <w:rPr>
                <w:rFonts w:ascii="Trade Gothic LT Pro Light" w:hAnsi="Trade Gothic LT Pro Light" w:cs="Arial"/>
                <w:b/>
                <w:sz w:val="20"/>
                <w:szCs w:val="20"/>
              </w:rPr>
              <w:t xml:space="preserve"> (</w:t>
            </w:r>
            <w:r w:rsidR="008D10F0" w:rsidRPr="008D10F0">
              <w:rPr>
                <w:rFonts w:ascii="Trade Gothic LT Pro Light" w:hAnsi="Trade Gothic LT Pro Light" w:cs="Arial"/>
                <w:b/>
                <w:sz w:val="20"/>
                <w:szCs w:val="20"/>
              </w:rPr>
              <w:t>najmanj 60 dni od datuma predložitve</w:t>
            </w:r>
            <w:r w:rsidR="008D10F0">
              <w:rPr>
                <w:rFonts w:ascii="Trade Gothic LT Pro Light" w:hAnsi="Trade Gothic LT Pro Light" w:cs="Arial"/>
                <w:b/>
                <w:sz w:val="20"/>
                <w:szCs w:val="20"/>
              </w:rPr>
              <w:t xml:space="preserve"> ponudbe)</w:t>
            </w:r>
          </w:p>
        </w:tc>
      </w:tr>
    </w:tbl>
    <w:p w14:paraId="2DADCFC9" w14:textId="77777777" w:rsidR="00B22600" w:rsidRPr="00C4051B" w:rsidRDefault="00B22600" w:rsidP="00E16C7D">
      <w:pPr>
        <w:jc w:val="center"/>
        <w:rPr>
          <w:rFonts w:ascii="Trade Gothic LT Pro Light" w:hAnsi="Trade Gothic LT Pro Light" w:cs="Arial"/>
          <w:b/>
          <w:sz w:val="20"/>
          <w:szCs w:val="20"/>
        </w:rPr>
      </w:pPr>
    </w:p>
    <w:p w14:paraId="3A72FC46" w14:textId="47CA0EFD" w:rsidR="00E16C7D" w:rsidRPr="00B94647" w:rsidRDefault="00E16C7D" w:rsidP="00E16C7D">
      <w:pPr>
        <w:jc w:val="center"/>
        <w:rPr>
          <w:rFonts w:ascii="Trade Gothic LT Pro Light" w:hAnsi="Trade Gothic LT Pro Light" w:cs="Arial"/>
          <w:b/>
          <w:sz w:val="24"/>
          <w:szCs w:val="24"/>
        </w:rPr>
      </w:pPr>
      <w:r w:rsidRPr="00B94647">
        <w:rPr>
          <w:rFonts w:ascii="Trade Gothic LT Pro Light" w:hAnsi="Trade Gothic LT Pro Light" w:cs="Arial"/>
          <w:b/>
          <w:sz w:val="24"/>
          <w:szCs w:val="24"/>
        </w:rPr>
        <w:t>PODATKI O PONUDNIKU</w:t>
      </w:r>
    </w:p>
    <w:p w14:paraId="6156506B" w14:textId="340C540B" w:rsidR="0072204C" w:rsidRPr="00C4051B" w:rsidRDefault="0072204C" w:rsidP="00E429EE">
      <w:pPr>
        <w:jc w:val="right"/>
        <w:rPr>
          <w:rFonts w:ascii="Trade Gothic LT Pro Light" w:hAnsi="Trade Gothic LT Pro Light" w:cs="Calibri Light"/>
          <w:sz w:val="20"/>
          <w:szCs w:val="20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22"/>
      </w:tblGrid>
      <w:tr w:rsidR="00863753" w:rsidRPr="00C4051B" w14:paraId="748C2AC3" w14:textId="77777777" w:rsidTr="00C716D3">
        <w:tc>
          <w:tcPr>
            <w:tcW w:w="8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3BCF4A" w14:textId="3FE7121F" w:rsidR="00E16C7D" w:rsidRPr="00C4051B" w:rsidRDefault="00E16C7D" w:rsidP="00E16C7D">
            <w:pPr>
              <w:jc w:val="center"/>
              <w:rPr>
                <w:rFonts w:ascii="Trade Gothic LT Pro Light" w:hAnsi="Trade Gothic LT Pro Light" w:cs="Arial"/>
                <w:b/>
                <w:sz w:val="20"/>
                <w:szCs w:val="20"/>
              </w:rPr>
            </w:pPr>
          </w:p>
        </w:tc>
      </w:tr>
      <w:tr w:rsidR="00863753" w:rsidRPr="00C4051B" w14:paraId="101E0FDA" w14:textId="77777777" w:rsidTr="00C716D3">
        <w:tc>
          <w:tcPr>
            <w:tcW w:w="8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5175B9" w14:textId="77777777" w:rsidR="00863753" w:rsidRPr="00C4051B" w:rsidRDefault="00863753" w:rsidP="00C716D3">
            <w:pPr>
              <w:rPr>
                <w:rFonts w:ascii="Trade Gothic LT Pro Light" w:hAnsi="Trade Gothic LT Pro Light" w:cs="Arial"/>
                <w:sz w:val="20"/>
                <w:szCs w:val="20"/>
              </w:rPr>
            </w:pPr>
          </w:p>
        </w:tc>
      </w:tr>
      <w:tr w:rsidR="00863753" w:rsidRPr="00C4051B" w14:paraId="47141109" w14:textId="77777777" w:rsidTr="00C716D3">
        <w:tc>
          <w:tcPr>
            <w:tcW w:w="8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tbl>
            <w:tblPr>
              <w:tblW w:w="0" w:type="auto"/>
              <w:tblBorders>
                <w:top w:val="double" w:sz="6" w:space="0" w:color="auto"/>
                <w:left w:val="double" w:sz="6" w:space="0" w:color="auto"/>
                <w:bottom w:val="single" w:sz="12" w:space="0" w:color="auto"/>
                <w:right w:val="doub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3435"/>
              <w:gridCol w:w="5091"/>
            </w:tblGrid>
            <w:tr w:rsidR="00863753" w:rsidRPr="00C4051B" w14:paraId="23FD1B3F" w14:textId="77777777" w:rsidTr="00C716D3">
              <w:trPr>
                <w:trHeight w:hRule="exact" w:val="851"/>
              </w:trPr>
              <w:tc>
                <w:tcPr>
                  <w:tcW w:w="3435" w:type="dxa"/>
                  <w:tcBorders>
                    <w:top w:val="double" w:sz="6" w:space="0" w:color="auto"/>
                  </w:tcBorders>
                </w:tcPr>
                <w:p w14:paraId="43CBFC6B" w14:textId="77777777" w:rsidR="00863753" w:rsidRPr="00C4051B" w:rsidRDefault="00863753" w:rsidP="00C716D3">
                  <w:pPr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</w:pPr>
                  <w:r w:rsidRPr="00C4051B"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  <w:t>Naziv ponudnika</w:t>
                  </w:r>
                </w:p>
              </w:tc>
              <w:tc>
                <w:tcPr>
                  <w:tcW w:w="5091" w:type="dxa"/>
                  <w:tcBorders>
                    <w:top w:val="double" w:sz="6" w:space="0" w:color="auto"/>
                  </w:tcBorders>
                </w:tcPr>
                <w:p w14:paraId="039F748F" w14:textId="77777777" w:rsidR="00863753" w:rsidRPr="00C4051B" w:rsidRDefault="00863753" w:rsidP="00C716D3">
                  <w:pPr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</w:pPr>
                </w:p>
                <w:p w14:paraId="174743B4" w14:textId="77777777" w:rsidR="00863753" w:rsidRPr="00C4051B" w:rsidRDefault="00863753" w:rsidP="00C716D3">
                  <w:pPr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</w:pPr>
                </w:p>
              </w:tc>
            </w:tr>
            <w:tr w:rsidR="00863753" w:rsidRPr="00C4051B" w14:paraId="38F53357" w14:textId="77777777" w:rsidTr="00C716D3">
              <w:trPr>
                <w:trHeight w:hRule="exact" w:val="851"/>
              </w:trPr>
              <w:tc>
                <w:tcPr>
                  <w:tcW w:w="3435" w:type="dxa"/>
                </w:tcPr>
                <w:p w14:paraId="01CA8A12" w14:textId="77777777" w:rsidR="00863753" w:rsidRPr="00C4051B" w:rsidRDefault="00863753" w:rsidP="00C716D3">
                  <w:pPr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</w:pPr>
                  <w:r w:rsidRPr="00C4051B"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  <w:t>Naslov in kraj ponudnika</w:t>
                  </w:r>
                </w:p>
              </w:tc>
              <w:tc>
                <w:tcPr>
                  <w:tcW w:w="5091" w:type="dxa"/>
                </w:tcPr>
                <w:p w14:paraId="521F7E33" w14:textId="77777777" w:rsidR="00863753" w:rsidRPr="00C4051B" w:rsidRDefault="00863753" w:rsidP="00C716D3">
                  <w:pPr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</w:pPr>
                </w:p>
                <w:p w14:paraId="1D394412" w14:textId="77777777" w:rsidR="00863753" w:rsidRPr="00C4051B" w:rsidRDefault="00863753" w:rsidP="00C716D3">
                  <w:pPr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</w:pPr>
                </w:p>
              </w:tc>
            </w:tr>
            <w:tr w:rsidR="00863753" w:rsidRPr="00C4051B" w14:paraId="611C5128" w14:textId="77777777" w:rsidTr="00C716D3">
              <w:trPr>
                <w:trHeight w:hRule="exact" w:val="851"/>
              </w:trPr>
              <w:tc>
                <w:tcPr>
                  <w:tcW w:w="3435" w:type="dxa"/>
                  <w:tcBorders>
                    <w:bottom w:val="thinThickLargeGap" w:sz="24" w:space="0" w:color="auto"/>
                  </w:tcBorders>
                </w:tcPr>
                <w:p w14:paraId="186EBD10" w14:textId="77777777" w:rsidR="00863753" w:rsidRPr="00C4051B" w:rsidRDefault="00863753" w:rsidP="00C716D3">
                  <w:pPr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</w:pPr>
                  <w:r w:rsidRPr="00C4051B"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  <w:t>Pooblaščena kontaktna oseba</w:t>
                  </w:r>
                </w:p>
              </w:tc>
              <w:tc>
                <w:tcPr>
                  <w:tcW w:w="5091" w:type="dxa"/>
                </w:tcPr>
                <w:p w14:paraId="6B57C236" w14:textId="77777777" w:rsidR="00863753" w:rsidRPr="00C4051B" w:rsidRDefault="00863753" w:rsidP="00C716D3">
                  <w:pPr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</w:pPr>
                </w:p>
                <w:p w14:paraId="20C282B0" w14:textId="77777777" w:rsidR="00863753" w:rsidRPr="00C4051B" w:rsidRDefault="00863753" w:rsidP="00C716D3">
                  <w:pPr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</w:pPr>
                </w:p>
              </w:tc>
            </w:tr>
            <w:tr w:rsidR="00863753" w:rsidRPr="00C4051B" w14:paraId="693F38AF" w14:textId="77777777" w:rsidTr="00C716D3">
              <w:trPr>
                <w:trHeight w:hRule="exact" w:val="1021"/>
              </w:trPr>
              <w:tc>
                <w:tcPr>
                  <w:tcW w:w="3435" w:type="dxa"/>
                  <w:tcBorders>
                    <w:top w:val="thinThickLargeGap" w:sz="24" w:space="0" w:color="auto"/>
                    <w:left w:val="thinThickLargeGap" w:sz="24" w:space="0" w:color="auto"/>
                    <w:bottom w:val="thinThickLargeGap" w:sz="24" w:space="0" w:color="auto"/>
                    <w:right w:val="thinThickLargeGap" w:sz="24" w:space="0" w:color="auto"/>
                  </w:tcBorders>
                </w:tcPr>
                <w:p w14:paraId="580B45A2" w14:textId="77777777" w:rsidR="00863753" w:rsidRPr="00C4051B" w:rsidRDefault="00863753" w:rsidP="00C716D3">
                  <w:pPr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</w:pPr>
                  <w:r w:rsidRPr="00C4051B"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  <w:t xml:space="preserve">Oseba, pooblaščena </w:t>
                  </w:r>
                  <w:r w:rsidRPr="00C4051B">
                    <w:rPr>
                      <w:rFonts w:ascii="Trade Gothic LT Pro Light" w:hAnsi="Trade Gothic LT Pro Light" w:cs="Arial"/>
                      <w:b/>
                      <w:bCs/>
                      <w:sz w:val="20"/>
                      <w:szCs w:val="20"/>
                    </w:rPr>
                    <w:t>za podpis pogodbe in funkcija</w:t>
                  </w:r>
                </w:p>
              </w:tc>
              <w:tc>
                <w:tcPr>
                  <w:tcW w:w="5091" w:type="dxa"/>
                  <w:tcBorders>
                    <w:left w:val="thinThickLargeGap" w:sz="24" w:space="0" w:color="auto"/>
                  </w:tcBorders>
                </w:tcPr>
                <w:p w14:paraId="437B38CF" w14:textId="77777777" w:rsidR="00863753" w:rsidRPr="00C4051B" w:rsidRDefault="00863753" w:rsidP="00C716D3">
                  <w:pPr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</w:pPr>
                </w:p>
              </w:tc>
            </w:tr>
            <w:tr w:rsidR="00863753" w:rsidRPr="00C4051B" w14:paraId="64E30134" w14:textId="77777777" w:rsidTr="00C716D3">
              <w:trPr>
                <w:trHeight w:hRule="exact" w:val="851"/>
              </w:trPr>
              <w:tc>
                <w:tcPr>
                  <w:tcW w:w="3435" w:type="dxa"/>
                  <w:tcBorders>
                    <w:top w:val="thinThickLargeGap" w:sz="24" w:space="0" w:color="auto"/>
                  </w:tcBorders>
                </w:tcPr>
                <w:p w14:paraId="609C3F51" w14:textId="77777777" w:rsidR="00863753" w:rsidRPr="00C4051B" w:rsidRDefault="00863753" w:rsidP="00C716D3">
                  <w:pPr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</w:pPr>
                  <w:r w:rsidRPr="00C4051B"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  <w:t>Telefon:</w:t>
                  </w:r>
                </w:p>
              </w:tc>
              <w:tc>
                <w:tcPr>
                  <w:tcW w:w="5091" w:type="dxa"/>
                </w:tcPr>
                <w:p w14:paraId="65360341" w14:textId="77777777" w:rsidR="00863753" w:rsidRPr="00C4051B" w:rsidRDefault="00863753" w:rsidP="00C716D3">
                  <w:pPr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</w:pPr>
                </w:p>
                <w:p w14:paraId="6427C5FA" w14:textId="77777777" w:rsidR="00863753" w:rsidRPr="00C4051B" w:rsidRDefault="00863753" w:rsidP="00C716D3">
                  <w:pPr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</w:pPr>
                </w:p>
              </w:tc>
            </w:tr>
            <w:tr w:rsidR="006C7902" w:rsidRPr="00C4051B" w14:paraId="17B5D5DB" w14:textId="77777777" w:rsidTr="00C716D3">
              <w:trPr>
                <w:trHeight w:hRule="exact" w:val="851"/>
              </w:trPr>
              <w:tc>
                <w:tcPr>
                  <w:tcW w:w="3435" w:type="dxa"/>
                </w:tcPr>
                <w:p w14:paraId="1074A38A" w14:textId="032A5E2F" w:rsidR="006C7902" w:rsidRPr="00C4051B" w:rsidRDefault="006C7902" w:rsidP="00C716D3">
                  <w:pPr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</w:pPr>
                  <w:r w:rsidRPr="00C4051B"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  <w:t>Elektronska pošta</w:t>
                  </w:r>
                </w:p>
              </w:tc>
              <w:tc>
                <w:tcPr>
                  <w:tcW w:w="5091" w:type="dxa"/>
                </w:tcPr>
                <w:p w14:paraId="0E8176C3" w14:textId="77777777" w:rsidR="006C7902" w:rsidRPr="00C4051B" w:rsidRDefault="006C7902" w:rsidP="00C716D3">
                  <w:pPr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</w:pPr>
                </w:p>
              </w:tc>
            </w:tr>
            <w:tr w:rsidR="006C7902" w:rsidRPr="00C4051B" w14:paraId="2786A0A7" w14:textId="77777777" w:rsidTr="00C716D3">
              <w:trPr>
                <w:trHeight w:hRule="exact" w:val="851"/>
              </w:trPr>
              <w:tc>
                <w:tcPr>
                  <w:tcW w:w="3435" w:type="dxa"/>
                </w:tcPr>
                <w:p w14:paraId="43ECB541" w14:textId="53BEE3C6" w:rsidR="006C7902" w:rsidRPr="00C4051B" w:rsidRDefault="006C7902" w:rsidP="00C716D3">
                  <w:pPr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</w:pPr>
                  <w:r w:rsidRPr="00C4051B"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  <w:t>Transakcijski računi:</w:t>
                  </w:r>
                  <w:r w:rsidRPr="00C4051B"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  <w:br/>
                    <w:t xml:space="preserve">(navesti </w:t>
                  </w:r>
                  <w:r w:rsidRPr="00C4051B">
                    <w:rPr>
                      <w:rFonts w:ascii="Trade Gothic LT Pro Light" w:hAnsi="Trade Gothic LT Pro Light" w:cs="Arial"/>
                      <w:b/>
                      <w:sz w:val="20"/>
                      <w:szCs w:val="20"/>
                      <w:u w:val="single"/>
                    </w:rPr>
                    <w:t>vse</w:t>
                  </w:r>
                  <w:r w:rsidRPr="00C4051B"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  <w:t xml:space="preserve"> TRR, ki jih ima ponudnik)</w:t>
                  </w:r>
                </w:p>
                <w:p w14:paraId="5D351246" w14:textId="580ADE1F" w:rsidR="00E16C7D" w:rsidRPr="00C4051B" w:rsidRDefault="00E16C7D" w:rsidP="00C716D3">
                  <w:pPr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</w:pPr>
                </w:p>
                <w:p w14:paraId="33F82B2C" w14:textId="77777777" w:rsidR="00E16C7D" w:rsidRPr="00C4051B" w:rsidRDefault="00E16C7D" w:rsidP="00C716D3">
                  <w:pPr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</w:pPr>
                </w:p>
                <w:p w14:paraId="07B8E6A3" w14:textId="0B6BDC3D" w:rsidR="006C7902" w:rsidRPr="00C4051B" w:rsidRDefault="006C7902" w:rsidP="00C716D3">
                  <w:pPr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</w:pPr>
                </w:p>
              </w:tc>
              <w:tc>
                <w:tcPr>
                  <w:tcW w:w="5091" w:type="dxa"/>
                </w:tcPr>
                <w:p w14:paraId="6BBB616E" w14:textId="77777777" w:rsidR="006C7902" w:rsidRPr="00C4051B" w:rsidRDefault="006C7902" w:rsidP="00C716D3">
                  <w:pPr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</w:pPr>
                </w:p>
                <w:p w14:paraId="1DFC33E4" w14:textId="77777777" w:rsidR="00E16C7D" w:rsidRPr="00C4051B" w:rsidRDefault="00E16C7D" w:rsidP="00C716D3">
                  <w:pPr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</w:pPr>
                </w:p>
                <w:p w14:paraId="5B74B668" w14:textId="0E95A589" w:rsidR="00E16C7D" w:rsidRPr="00C4051B" w:rsidRDefault="00E16C7D" w:rsidP="00C716D3">
                  <w:pPr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</w:pPr>
                </w:p>
              </w:tc>
            </w:tr>
            <w:tr w:rsidR="006C7902" w:rsidRPr="00C4051B" w14:paraId="29BCA155" w14:textId="77777777" w:rsidTr="00C716D3">
              <w:trPr>
                <w:trHeight w:hRule="exact" w:val="851"/>
              </w:trPr>
              <w:tc>
                <w:tcPr>
                  <w:tcW w:w="3435" w:type="dxa"/>
                </w:tcPr>
                <w:p w14:paraId="2E36CB49" w14:textId="6AF245B5" w:rsidR="006C7902" w:rsidRPr="00C4051B" w:rsidRDefault="006C7902" w:rsidP="00C716D3">
                  <w:pPr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</w:pPr>
                  <w:r w:rsidRPr="00C4051B"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  <w:t>Matična številka podjetja</w:t>
                  </w:r>
                </w:p>
              </w:tc>
              <w:tc>
                <w:tcPr>
                  <w:tcW w:w="5091" w:type="dxa"/>
                </w:tcPr>
                <w:p w14:paraId="6B693021" w14:textId="77777777" w:rsidR="006C7902" w:rsidRPr="00C4051B" w:rsidRDefault="006C7902" w:rsidP="00C716D3">
                  <w:pPr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</w:pPr>
                </w:p>
                <w:p w14:paraId="0721761B" w14:textId="77777777" w:rsidR="006C7902" w:rsidRPr="00C4051B" w:rsidRDefault="006C7902" w:rsidP="00C716D3">
                  <w:pPr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</w:pPr>
                </w:p>
              </w:tc>
            </w:tr>
            <w:tr w:rsidR="006C7902" w:rsidRPr="00C4051B" w14:paraId="3AAB4A89" w14:textId="77777777" w:rsidTr="00C716D3">
              <w:trPr>
                <w:trHeight w:hRule="exact" w:val="851"/>
              </w:trPr>
              <w:tc>
                <w:tcPr>
                  <w:tcW w:w="3435" w:type="dxa"/>
                </w:tcPr>
                <w:p w14:paraId="645C4649" w14:textId="67555183" w:rsidR="006C7902" w:rsidRPr="00C4051B" w:rsidRDefault="006C7902" w:rsidP="00C716D3">
                  <w:pPr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</w:pPr>
                  <w:r w:rsidRPr="00C4051B"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  <w:t>Davčna številka podjetja</w:t>
                  </w:r>
                </w:p>
              </w:tc>
              <w:tc>
                <w:tcPr>
                  <w:tcW w:w="5091" w:type="dxa"/>
                </w:tcPr>
                <w:p w14:paraId="22268439" w14:textId="77777777" w:rsidR="006C7902" w:rsidRPr="00C4051B" w:rsidRDefault="006C7902" w:rsidP="00C716D3">
                  <w:pPr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</w:pPr>
                </w:p>
              </w:tc>
            </w:tr>
          </w:tbl>
          <w:p w14:paraId="5B78DF1C" w14:textId="77777777" w:rsidR="00863753" w:rsidRPr="00C4051B" w:rsidRDefault="00863753" w:rsidP="00C716D3">
            <w:pPr>
              <w:rPr>
                <w:rFonts w:ascii="Trade Gothic LT Pro Light" w:hAnsi="Trade Gothic LT Pro Light" w:cs="Arial"/>
                <w:sz w:val="20"/>
                <w:szCs w:val="20"/>
              </w:rPr>
            </w:pPr>
          </w:p>
        </w:tc>
      </w:tr>
    </w:tbl>
    <w:p w14:paraId="50F5C3E8" w14:textId="77777777" w:rsidR="00863753" w:rsidRPr="00C4051B" w:rsidRDefault="00863753" w:rsidP="00863753">
      <w:pPr>
        <w:jc w:val="right"/>
        <w:rPr>
          <w:rFonts w:ascii="Trade Gothic LT Pro Light" w:hAnsi="Trade Gothic LT Pro Light" w:cs="Arial"/>
          <w:b/>
          <w:sz w:val="20"/>
          <w:szCs w:val="20"/>
        </w:rPr>
      </w:pPr>
    </w:p>
    <w:p w14:paraId="644B4602" w14:textId="77777777" w:rsidR="00E16C7D" w:rsidRPr="00C4051B" w:rsidRDefault="00E16C7D">
      <w:pPr>
        <w:rPr>
          <w:rFonts w:ascii="Trade Gothic LT Pro Light" w:hAnsi="Trade Gothic LT Pro Light" w:cs="Arial"/>
          <w:b/>
          <w:sz w:val="20"/>
          <w:szCs w:val="20"/>
        </w:rPr>
      </w:pPr>
      <w:r w:rsidRPr="00C4051B">
        <w:rPr>
          <w:rFonts w:ascii="Trade Gothic LT Pro Light" w:hAnsi="Trade Gothic LT Pro Light" w:cs="Arial"/>
          <w:b/>
          <w:sz w:val="20"/>
          <w:szCs w:val="20"/>
        </w:rPr>
        <w:br w:type="page"/>
      </w:r>
    </w:p>
    <w:p w14:paraId="7F698407" w14:textId="1114C160" w:rsidR="00863753" w:rsidRPr="00B94647" w:rsidRDefault="00863753" w:rsidP="00863753">
      <w:pPr>
        <w:jc w:val="center"/>
        <w:rPr>
          <w:rFonts w:ascii="Trade Gothic LT Pro Light" w:hAnsi="Trade Gothic LT Pro Light" w:cs="Arial"/>
          <w:b/>
          <w:sz w:val="24"/>
          <w:szCs w:val="24"/>
        </w:rPr>
      </w:pPr>
      <w:r w:rsidRPr="00B94647">
        <w:rPr>
          <w:rFonts w:ascii="Trade Gothic LT Pro Light" w:hAnsi="Trade Gothic LT Pro Light" w:cs="Arial"/>
          <w:b/>
          <w:sz w:val="24"/>
          <w:szCs w:val="24"/>
        </w:rPr>
        <w:lastRenderedPageBreak/>
        <w:t>OBRAZEC PONUDBE</w:t>
      </w:r>
    </w:p>
    <w:p w14:paraId="28E376E4" w14:textId="77777777" w:rsidR="00B94647" w:rsidRDefault="00B94647" w:rsidP="00923193">
      <w:pPr>
        <w:spacing w:line="360" w:lineRule="auto"/>
        <w:jc w:val="both"/>
        <w:rPr>
          <w:rFonts w:ascii="Trade Gothic LT Pro Light" w:hAnsi="Trade Gothic LT Pro Light" w:cs="Arial"/>
          <w:sz w:val="20"/>
          <w:szCs w:val="20"/>
        </w:rPr>
      </w:pPr>
    </w:p>
    <w:p w14:paraId="73A78C57" w14:textId="6C12D0DC" w:rsidR="00863753" w:rsidRPr="00C4051B" w:rsidRDefault="00863753" w:rsidP="00923193">
      <w:pPr>
        <w:spacing w:line="360" w:lineRule="auto"/>
        <w:jc w:val="both"/>
        <w:rPr>
          <w:rFonts w:ascii="Trade Gothic LT Pro Light" w:hAnsi="Trade Gothic LT Pro Light" w:cs="Arial"/>
          <w:sz w:val="20"/>
          <w:szCs w:val="20"/>
        </w:rPr>
      </w:pPr>
      <w:r w:rsidRPr="00C4051B">
        <w:rPr>
          <w:rFonts w:ascii="Trade Gothic LT Pro Light" w:hAnsi="Trade Gothic LT Pro Light" w:cs="Arial"/>
          <w:sz w:val="20"/>
          <w:szCs w:val="20"/>
        </w:rPr>
        <w:t>Ponudnik _________________________________________________________, ki ga zastopa ________________________________________</w:t>
      </w:r>
      <w:r w:rsidR="00923193">
        <w:rPr>
          <w:rFonts w:ascii="Trade Gothic LT Pro Light" w:hAnsi="Trade Gothic LT Pro Light" w:cs="Arial"/>
          <w:sz w:val="20"/>
          <w:szCs w:val="20"/>
        </w:rPr>
        <w:t>______________________</w:t>
      </w:r>
      <w:r w:rsidRPr="00C4051B">
        <w:rPr>
          <w:rFonts w:ascii="Trade Gothic LT Pro Light" w:hAnsi="Trade Gothic LT Pro Light" w:cs="Arial"/>
          <w:sz w:val="20"/>
          <w:szCs w:val="20"/>
        </w:rPr>
        <w:t xml:space="preserve">z žigom in podpisom potrjujem, da bodo storitve, ki so predmet tega </w:t>
      </w:r>
      <w:r w:rsidR="00E16C7D" w:rsidRPr="00C4051B">
        <w:rPr>
          <w:rFonts w:ascii="Trade Gothic LT Pro Light" w:hAnsi="Trade Gothic LT Pro Light" w:cs="Arial"/>
          <w:sz w:val="20"/>
          <w:szCs w:val="20"/>
        </w:rPr>
        <w:t>povabila</w:t>
      </w:r>
      <w:r w:rsidRPr="00C4051B">
        <w:rPr>
          <w:rFonts w:ascii="Trade Gothic LT Pro Light" w:hAnsi="Trade Gothic LT Pro Light" w:cs="Arial"/>
          <w:sz w:val="20"/>
          <w:szCs w:val="20"/>
        </w:rPr>
        <w:t>, opravljene po spodaj navedenih cenah:</w:t>
      </w:r>
    </w:p>
    <w:tbl>
      <w:tblPr>
        <w:tblStyle w:val="Tabelamre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4088"/>
      </w:tblGrid>
      <w:tr w:rsidR="00B25555" w:rsidRPr="00C4051B" w14:paraId="708EF7B1" w14:textId="77777777" w:rsidTr="00B22600">
        <w:tc>
          <w:tcPr>
            <w:tcW w:w="5387" w:type="dxa"/>
          </w:tcPr>
          <w:p w14:paraId="5C151D72" w14:textId="258404DC" w:rsidR="00B25555" w:rsidRDefault="00D969CE" w:rsidP="004C335B">
            <w:pPr>
              <w:pStyle w:val="Glava"/>
              <w:jc w:val="center"/>
              <w:rPr>
                <w:rFonts w:ascii="Trade Gothic LT Pro Light" w:eastAsia="Times New Roman" w:hAnsi="Trade Gothic LT Pro Light" w:cs="Arial"/>
                <w:sz w:val="20"/>
                <w:szCs w:val="20"/>
                <w:lang w:eastAsia="sl-SI"/>
              </w:rPr>
            </w:pPr>
            <w:r>
              <w:rPr>
                <w:rFonts w:ascii="Trade Gothic LT Pro Light" w:eastAsia="Times New Roman" w:hAnsi="Trade Gothic LT Pro Light" w:cs="Arial"/>
                <w:sz w:val="20"/>
                <w:szCs w:val="20"/>
                <w:lang w:eastAsia="sl-SI"/>
              </w:rPr>
              <w:t>Ocena najemnih pravic v primeru izd</w:t>
            </w:r>
            <w:r w:rsidR="003A4037">
              <w:rPr>
                <w:rFonts w:ascii="Trade Gothic LT Pro Light" w:eastAsia="Times New Roman" w:hAnsi="Trade Gothic LT Pro Light" w:cs="Arial"/>
                <w:sz w:val="20"/>
                <w:szCs w:val="20"/>
                <w:lang w:eastAsia="sl-SI"/>
              </w:rPr>
              <w:t>elave</w:t>
            </w:r>
            <w:r>
              <w:rPr>
                <w:rFonts w:ascii="Trade Gothic LT Pro Light" w:eastAsia="Times New Roman" w:hAnsi="Trade Gothic LT Pro Light" w:cs="Arial"/>
                <w:sz w:val="20"/>
                <w:szCs w:val="20"/>
                <w:lang w:eastAsia="sl-SI"/>
              </w:rPr>
              <w:t xml:space="preserve"> ocene vrednosti najemnine za eno nepremični</w:t>
            </w:r>
            <w:r w:rsidR="003A4037">
              <w:rPr>
                <w:rFonts w:ascii="Trade Gothic LT Pro Light" w:eastAsia="Times New Roman" w:hAnsi="Trade Gothic LT Pro Light" w:cs="Arial"/>
                <w:sz w:val="20"/>
                <w:szCs w:val="20"/>
                <w:lang w:eastAsia="sl-SI"/>
              </w:rPr>
              <w:t xml:space="preserve">no </w:t>
            </w:r>
          </w:p>
        </w:tc>
        <w:tc>
          <w:tcPr>
            <w:tcW w:w="4088" w:type="dxa"/>
          </w:tcPr>
          <w:p w14:paraId="6D3AE1F4" w14:textId="77777777" w:rsidR="00B25555" w:rsidRDefault="00B25555" w:rsidP="00863753">
            <w:pPr>
              <w:pStyle w:val="Glava"/>
              <w:jc w:val="both"/>
              <w:rPr>
                <w:rFonts w:ascii="Trade Gothic LT Pro Light" w:eastAsia="Times New Roman" w:hAnsi="Trade Gothic LT Pro Light" w:cs="Arial"/>
                <w:sz w:val="20"/>
                <w:szCs w:val="20"/>
                <w:lang w:eastAsia="sl-SI"/>
              </w:rPr>
            </w:pPr>
          </w:p>
          <w:p w14:paraId="70DDB51C" w14:textId="32D733C5" w:rsidR="008135C3" w:rsidRDefault="008135C3" w:rsidP="00863753">
            <w:pPr>
              <w:pStyle w:val="Glava"/>
              <w:jc w:val="both"/>
              <w:rPr>
                <w:rFonts w:ascii="Trade Gothic LT Pro Light" w:eastAsia="Times New Roman" w:hAnsi="Trade Gothic LT Pro Light" w:cs="Arial"/>
                <w:sz w:val="20"/>
                <w:szCs w:val="20"/>
                <w:lang w:eastAsia="sl-SI"/>
              </w:rPr>
            </w:pPr>
            <w:r>
              <w:rPr>
                <w:rFonts w:ascii="Trade Gothic LT Pro Light" w:eastAsia="Times New Roman" w:hAnsi="Trade Gothic LT Pro Light" w:cs="Arial"/>
                <w:sz w:val="20"/>
                <w:szCs w:val="20"/>
                <w:lang w:eastAsia="sl-SI"/>
              </w:rPr>
              <w:t>_____________________</w:t>
            </w:r>
            <w:r w:rsidR="00F87827">
              <w:rPr>
                <w:rFonts w:ascii="Trade Gothic LT Pro Light" w:eastAsia="Times New Roman" w:hAnsi="Trade Gothic LT Pro Light" w:cs="Arial"/>
                <w:sz w:val="20"/>
                <w:szCs w:val="20"/>
                <w:lang w:eastAsia="sl-SI"/>
              </w:rPr>
              <w:t xml:space="preserve"> </w:t>
            </w:r>
            <w:r>
              <w:rPr>
                <w:rFonts w:ascii="Trade Gothic LT Pro Light" w:eastAsia="Times New Roman" w:hAnsi="Trade Gothic LT Pro Light" w:cs="Arial"/>
                <w:sz w:val="20"/>
                <w:szCs w:val="20"/>
                <w:lang w:eastAsia="sl-SI"/>
              </w:rPr>
              <w:t>EUR</w:t>
            </w:r>
          </w:p>
          <w:p w14:paraId="311793D4" w14:textId="77777777" w:rsidR="008135C3" w:rsidRDefault="008135C3" w:rsidP="00863753">
            <w:pPr>
              <w:pStyle w:val="Glava"/>
              <w:jc w:val="both"/>
              <w:rPr>
                <w:rFonts w:ascii="Trade Gothic LT Pro Light" w:eastAsia="Times New Roman" w:hAnsi="Trade Gothic LT Pro Light" w:cs="Arial"/>
                <w:sz w:val="20"/>
                <w:szCs w:val="20"/>
                <w:lang w:eastAsia="sl-SI"/>
              </w:rPr>
            </w:pPr>
          </w:p>
        </w:tc>
      </w:tr>
      <w:tr w:rsidR="00B25555" w:rsidRPr="00C4051B" w14:paraId="6DB81A6C" w14:textId="77777777" w:rsidTr="00B22600">
        <w:tc>
          <w:tcPr>
            <w:tcW w:w="5387" w:type="dxa"/>
          </w:tcPr>
          <w:p w14:paraId="37C12CAD" w14:textId="30C86851" w:rsidR="00B25555" w:rsidRDefault="003A4037" w:rsidP="004C335B">
            <w:pPr>
              <w:pStyle w:val="Glava"/>
              <w:jc w:val="center"/>
              <w:rPr>
                <w:rFonts w:ascii="Trade Gothic LT Pro Light" w:eastAsia="Times New Roman" w:hAnsi="Trade Gothic LT Pro Light" w:cs="Arial"/>
                <w:sz w:val="20"/>
                <w:szCs w:val="20"/>
                <w:lang w:eastAsia="sl-SI"/>
              </w:rPr>
            </w:pPr>
            <w:r>
              <w:rPr>
                <w:rFonts w:ascii="Trade Gothic LT Pro Light" w:eastAsia="Times New Roman" w:hAnsi="Trade Gothic LT Pro Light" w:cs="Arial"/>
                <w:sz w:val="20"/>
                <w:szCs w:val="20"/>
                <w:lang w:eastAsia="sl-SI"/>
              </w:rPr>
              <w:t xml:space="preserve">Ocena najemnih pravic </w:t>
            </w:r>
            <w:r w:rsidR="003C3911">
              <w:rPr>
                <w:rFonts w:ascii="Trade Gothic LT Pro Light" w:eastAsia="Times New Roman" w:hAnsi="Trade Gothic LT Pro Light" w:cs="Arial"/>
                <w:sz w:val="20"/>
                <w:szCs w:val="20"/>
                <w:lang w:eastAsia="sl-SI"/>
              </w:rPr>
              <w:t xml:space="preserve">za eno </w:t>
            </w:r>
            <w:r w:rsidR="00367C6D">
              <w:rPr>
                <w:rFonts w:ascii="Trade Gothic LT Pro Light" w:eastAsia="Times New Roman" w:hAnsi="Trade Gothic LT Pro Light" w:cs="Arial"/>
                <w:sz w:val="20"/>
                <w:szCs w:val="20"/>
                <w:lang w:eastAsia="sl-SI"/>
              </w:rPr>
              <w:t xml:space="preserve">nepremičnino v paketu v </w:t>
            </w:r>
            <w:r w:rsidR="00F10645">
              <w:rPr>
                <w:rFonts w:ascii="Trade Gothic LT Pro Light" w:eastAsia="Times New Roman" w:hAnsi="Trade Gothic LT Pro Light" w:cs="Arial"/>
                <w:sz w:val="20"/>
                <w:szCs w:val="20"/>
                <w:lang w:eastAsia="sl-SI"/>
              </w:rPr>
              <w:t xml:space="preserve">primeru </w:t>
            </w:r>
            <w:r w:rsidR="00BB3E58">
              <w:rPr>
                <w:rFonts w:ascii="Trade Gothic LT Pro Light" w:eastAsia="Times New Roman" w:hAnsi="Trade Gothic LT Pro Light" w:cs="Arial"/>
                <w:sz w:val="20"/>
                <w:szCs w:val="20"/>
                <w:lang w:eastAsia="sl-SI"/>
              </w:rPr>
              <w:t>izdelave ocene vredno</w:t>
            </w:r>
            <w:r w:rsidR="0005165F">
              <w:rPr>
                <w:rFonts w:ascii="Trade Gothic LT Pro Light" w:eastAsia="Times New Roman" w:hAnsi="Trade Gothic LT Pro Light" w:cs="Arial"/>
                <w:sz w:val="20"/>
                <w:szCs w:val="20"/>
                <w:lang w:eastAsia="sl-SI"/>
              </w:rPr>
              <w:t xml:space="preserve">sti </w:t>
            </w:r>
            <w:r w:rsidR="001872CA">
              <w:rPr>
                <w:rFonts w:ascii="Trade Gothic LT Pro Light" w:eastAsia="Times New Roman" w:hAnsi="Trade Gothic LT Pro Light" w:cs="Arial"/>
                <w:sz w:val="20"/>
                <w:szCs w:val="20"/>
                <w:lang w:eastAsia="sl-SI"/>
              </w:rPr>
              <w:t xml:space="preserve">najemnine za dve nepremični hkrati </w:t>
            </w:r>
          </w:p>
        </w:tc>
        <w:tc>
          <w:tcPr>
            <w:tcW w:w="4088" w:type="dxa"/>
          </w:tcPr>
          <w:p w14:paraId="2BDEFDAA" w14:textId="77777777" w:rsidR="00B25555" w:rsidRDefault="00B25555" w:rsidP="00863753">
            <w:pPr>
              <w:pStyle w:val="Glava"/>
              <w:jc w:val="both"/>
              <w:rPr>
                <w:rFonts w:ascii="Trade Gothic LT Pro Light" w:eastAsia="Times New Roman" w:hAnsi="Trade Gothic LT Pro Light" w:cs="Arial"/>
                <w:sz w:val="20"/>
                <w:szCs w:val="20"/>
                <w:lang w:eastAsia="sl-SI"/>
              </w:rPr>
            </w:pPr>
          </w:p>
          <w:p w14:paraId="7B400DC8" w14:textId="7EAE8DB9" w:rsidR="001C76B4" w:rsidRDefault="001C76B4" w:rsidP="00863753">
            <w:pPr>
              <w:pStyle w:val="Glava"/>
              <w:jc w:val="both"/>
              <w:rPr>
                <w:rFonts w:ascii="Trade Gothic LT Pro Light" w:eastAsia="Times New Roman" w:hAnsi="Trade Gothic LT Pro Light" w:cs="Arial"/>
                <w:sz w:val="20"/>
                <w:szCs w:val="20"/>
                <w:lang w:eastAsia="sl-SI"/>
              </w:rPr>
            </w:pPr>
            <w:r>
              <w:rPr>
                <w:rFonts w:ascii="Trade Gothic LT Pro Light" w:eastAsia="Times New Roman" w:hAnsi="Trade Gothic LT Pro Light" w:cs="Arial"/>
                <w:sz w:val="20"/>
                <w:szCs w:val="20"/>
                <w:lang w:eastAsia="sl-SI"/>
              </w:rPr>
              <w:t>_____________________ EUR</w:t>
            </w:r>
          </w:p>
          <w:p w14:paraId="08DBA791" w14:textId="77777777" w:rsidR="001C76B4" w:rsidRDefault="001C76B4" w:rsidP="00863753">
            <w:pPr>
              <w:pStyle w:val="Glava"/>
              <w:jc w:val="both"/>
              <w:rPr>
                <w:rFonts w:ascii="Trade Gothic LT Pro Light" w:eastAsia="Times New Roman" w:hAnsi="Trade Gothic LT Pro Light" w:cs="Arial"/>
                <w:sz w:val="20"/>
                <w:szCs w:val="20"/>
                <w:lang w:eastAsia="sl-SI"/>
              </w:rPr>
            </w:pPr>
          </w:p>
        </w:tc>
      </w:tr>
      <w:tr w:rsidR="00E16C7D" w:rsidRPr="00C4051B" w14:paraId="2768D3AA" w14:textId="77777777" w:rsidTr="00B22600">
        <w:tc>
          <w:tcPr>
            <w:tcW w:w="5387" w:type="dxa"/>
          </w:tcPr>
          <w:p w14:paraId="6B404482" w14:textId="13FB7BE1" w:rsidR="006363F9" w:rsidRPr="00C4051B" w:rsidRDefault="008135C3" w:rsidP="008135C3">
            <w:pPr>
              <w:pStyle w:val="Glava"/>
              <w:jc w:val="center"/>
              <w:rPr>
                <w:rFonts w:ascii="Trade Gothic LT Pro Light" w:eastAsia="Times New Roman" w:hAnsi="Trade Gothic LT Pro Light" w:cs="Arial"/>
                <w:sz w:val="20"/>
                <w:szCs w:val="20"/>
                <w:lang w:eastAsia="sl-SI"/>
              </w:rPr>
            </w:pPr>
            <w:r>
              <w:rPr>
                <w:rFonts w:ascii="Trade Gothic LT Pro Light" w:eastAsia="Times New Roman" w:hAnsi="Trade Gothic LT Pro Light" w:cs="Arial"/>
                <w:sz w:val="20"/>
                <w:szCs w:val="20"/>
                <w:lang w:eastAsia="sl-SI"/>
              </w:rPr>
              <w:t xml:space="preserve">Ocena najemnih pravic </w:t>
            </w:r>
            <w:r w:rsidR="001872CA">
              <w:rPr>
                <w:rFonts w:ascii="Trade Gothic LT Pro Light" w:eastAsia="Times New Roman" w:hAnsi="Trade Gothic LT Pro Light" w:cs="Arial"/>
                <w:sz w:val="20"/>
                <w:szCs w:val="20"/>
                <w:lang w:eastAsia="sl-SI"/>
              </w:rPr>
              <w:t xml:space="preserve">za </w:t>
            </w:r>
            <w:r w:rsidR="00431198">
              <w:rPr>
                <w:rFonts w:ascii="Trade Gothic LT Pro Light" w:eastAsia="Times New Roman" w:hAnsi="Trade Gothic LT Pro Light" w:cs="Arial"/>
                <w:sz w:val="20"/>
                <w:szCs w:val="20"/>
                <w:lang w:eastAsia="sl-SI"/>
              </w:rPr>
              <w:t xml:space="preserve">eno nepremičnino v paketu v primeru izdelave ocene vrednosti </w:t>
            </w:r>
            <w:r w:rsidR="00052E7C">
              <w:rPr>
                <w:rFonts w:ascii="Trade Gothic LT Pro Light" w:eastAsia="Times New Roman" w:hAnsi="Trade Gothic LT Pro Light" w:cs="Arial"/>
                <w:sz w:val="20"/>
                <w:szCs w:val="20"/>
                <w:lang w:eastAsia="sl-SI"/>
              </w:rPr>
              <w:t>najemnine za tri ali več nepremičnin hkrati</w:t>
            </w:r>
          </w:p>
        </w:tc>
        <w:tc>
          <w:tcPr>
            <w:tcW w:w="4088" w:type="dxa"/>
          </w:tcPr>
          <w:p w14:paraId="79376FF4" w14:textId="77777777" w:rsidR="006363F9" w:rsidRDefault="006363F9" w:rsidP="00863753">
            <w:pPr>
              <w:pStyle w:val="Glava"/>
              <w:jc w:val="both"/>
              <w:rPr>
                <w:rFonts w:ascii="Trade Gothic LT Pro Light" w:eastAsia="Times New Roman" w:hAnsi="Trade Gothic LT Pro Light" w:cs="Arial"/>
                <w:sz w:val="20"/>
                <w:szCs w:val="20"/>
                <w:lang w:eastAsia="sl-SI"/>
              </w:rPr>
            </w:pPr>
          </w:p>
          <w:p w14:paraId="63383A6D" w14:textId="5A337BA4" w:rsidR="001C76B4" w:rsidRDefault="001C76B4" w:rsidP="00863753">
            <w:pPr>
              <w:pStyle w:val="Glava"/>
              <w:jc w:val="both"/>
              <w:rPr>
                <w:rFonts w:ascii="Trade Gothic LT Pro Light" w:eastAsia="Times New Roman" w:hAnsi="Trade Gothic LT Pro Light" w:cs="Arial"/>
                <w:sz w:val="20"/>
                <w:szCs w:val="20"/>
                <w:lang w:eastAsia="sl-SI"/>
              </w:rPr>
            </w:pPr>
            <w:r>
              <w:rPr>
                <w:rFonts w:ascii="Trade Gothic LT Pro Light" w:eastAsia="Times New Roman" w:hAnsi="Trade Gothic LT Pro Light" w:cs="Arial"/>
                <w:sz w:val="20"/>
                <w:szCs w:val="20"/>
                <w:lang w:eastAsia="sl-SI"/>
              </w:rPr>
              <w:t>_____________________ EUR</w:t>
            </w:r>
          </w:p>
          <w:p w14:paraId="1B9111E9" w14:textId="285DCC64" w:rsidR="001C76B4" w:rsidRPr="00C4051B" w:rsidRDefault="001C76B4" w:rsidP="00863753">
            <w:pPr>
              <w:pStyle w:val="Glava"/>
              <w:jc w:val="both"/>
              <w:rPr>
                <w:rFonts w:ascii="Trade Gothic LT Pro Light" w:eastAsia="Times New Roman" w:hAnsi="Trade Gothic LT Pro Light" w:cs="Arial"/>
                <w:sz w:val="20"/>
                <w:szCs w:val="20"/>
                <w:lang w:eastAsia="sl-SI"/>
              </w:rPr>
            </w:pPr>
          </w:p>
        </w:tc>
      </w:tr>
    </w:tbl>
    <w:p w14:paraId="214963D8" w14:textId="6616879D" w:rsidR="00863753" w:rsidRDefault="00863753" w:rsidP="00863753">
      <w:pPr>
        <w:pStyle w:val="Glava"/>
        <w:jc w:val="both"/>
        <w:rPr>
          <w:rFonts w:ascii="Trade Gothic LT Pro Light" w:eastAsia="Times New Roman" w:hAnsi="Trade Gothic LT Pro Light" w:cs="Arial"/>
          <w:sz w:val="20"/>
          <w:szCs w:val="20"/>
          <w:highlight w:val="yellow"/>
          <w:lang w:eastAsia="sl-SI"/>
        </w:rPr>
      </w:pPr>
    </w:p>
    <w:p w14:paraId="095D8FC5" w14:textId="77777777" w:rsidR="00481675" w:rsidRPr="00C4051B" w:rsidRDefault="00481675" w:rsidP="00863753">
      <w:pPr>
        <w:pStyle w:val="Glava"/>
        <w:jc w:val="both"/>
        <w:rPr>
          <w:rFonts w:ascii="Trade Gothic LT Pro Light" w:eastAsia="Times New Roman" w:hAnsi="Trade Gothic LT Pro Light" w:cs="Arial"/>
          <w:sz w:val="20"/>
          <w:szCs w:val="20"/>
          <w:highlight w:val="yellow"/>
          <w:lang w:eastAsia="sl-SI"/>
        </w:rPr>
      </w:pPr>
    </w:p>
    <w:p w14:paraId="58D60662" w14:textId="268C08DF" w:rsidR="00527406" w:rsidRPr="00C4051B" w:rsidRDefault="00527406" w:rsidP="00B22600">
      <w:pPr>
        <w:pStyle w:val="Glava"/>
        <w:jc w:val="both"/>
        <w:rPr>
          <w:rFonts w:ascii="Trade Gothic LT Pro Light" w:eastAsia="Times New Roman" w:hAnsi="Trade Gothic LT Pro Light" w:cs="Arial"/>
          <w:sz w:val="20"/>
          <w:szCs w:val="20"/>
          <w:lang w:eastAsia="sl-SI"/>
        </w:rPr>
      </w:pPr>
      <w:bookmarkStart w:id="0" w:name="_Hlk65740153"/>
    </w:p>
    <w:bookmarkEnd w:id="0"/>
    <w:p w14:paraId="160BF3BA" w14:textId="5836D848" w:rsidR="00527406" w:rsidRDefault="00527406" w:rsidP="007D06CA">
      <w:pPr>
        <w:pStyle w:val="Glava"/>
        <w:jc w:val="both"/>
        <w:rPr>
          <w:rFonts w:ascii="Trade Gothic LT Pro Light" w:eastAsia="Times New Roman" w:hAnsi="Trade Gothic LT Pro Light" w:cs="Arial"/>
          <w:sz w:val="20"/>
          <w:szCs w:val="20"/>
          <w:lang w:eastAsia="sl-SI"/>
        </w:rPr>
      </w:pPr>
    </w:p>
    <w:p w14:paraId="4B141627" w14:textId="77777777" w:rsidR="00481675" w:rsidRPr="00C4051B" w:rsidRDefault="00481675" w:rsidP="007D06CA">
      <w:pPr>
        <w:pStyle w:val="Glava"/>
        <w:jc w:val="both"/>
        <w:rPr>
          <w:rFonts w:ascii="Trade Gothic LT Pro Light" w:eastAsia="Times New Roman" w:hAnsi="Trade Gothic LT Pro Light" w:cs="Arial"/>
          <w:sz w:val="20"/>
          <w:szCs w:val="20"/>
          <w:lang w:eastAsia="sl-SI"/>
        </w:rPr>
      </w:pPr>
    </w:p>
    <w:p w14:paraId="11EA564E" w14:textId="77777777" w:rsidR="00923193" w:rsidRPr="00C4051B" w:rsidRDefault="00923193" w:rsidP="00890A6F">
      <w:pPr>
        <w:spacing w:after="0"/>
        <w:rPr>
          <w:rFonts w:ascii="Trade Gothic LT Pro Light" w:hAnsi="Trade Gothic LT Pro Light" w:cs="Arial"/>
          <w:sz w:val="20"/>
          <w:szCs w:val="20"/>
        </w:rPr>
      </w:pPr>
    </w:p>
    <w:p w14:paraId="4A62A80C" w14:textId="77777777" w:rsidR="00863753" w:rsidRPr="00C4051B" w:rsidRDefault="00863753" w:rsidP="005F6C02">
      <w:pPr>
        <w:spacing w:after="0" w:line="240" w:lineRule="auto"/>
        <w:ind w:right="-20"/>
        <w:jc w:val="both"/>
        <w:rPr>
          <w:rFonts w:ascii="Trade Gothic LT Pro Light" w:eastAsia="Times New Roman" w:hAnsi="Trade Gothic LT Pro Light" w:cs="Calibri Light"/>
          <w:sz w:val="20"/>
          <w:szCs w:val="20"/>
        </w:rPr>
      </w:pPr>
    </w:p>
    <w:tbl>
      <w:tblPr>
        <w:tblW w:w="93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9322"/>
      </w:tblGrid>
      <w:tr w:rsidR="00863753" w:rsidRPr="00C4051B" w14:paraId="7B245B45" w14:textId="77777777" w:rsidTr="00C716D3">
        <w:tc>
          <w:tcPr>
            <w:tcW w:w="9322" w:type="dxa"/>
          </w:tcPr>
          <w:p w14:paraId="09D9C213" w14:textId="77777777" w:rsidR="00863753" w:rsidRPr="00923193" w:rsidRDefault="00863753" w:rsidP="00C716D3">
            <w:pPr>
              <w:numPr>
                <w:ilvl w:val="12"/>
                <w:numId w:val="0"/>
              </w:numPr>
              <w:jc w:val="center"/>
              <w:rPr>
                <w:rFonts w:ascii="Trade Gothic LT Pro Light" w:hAnsi="Trade Gothic LT Pro Light" w:cs="Arial"/>
                <w:bCs/>
                <w:i/>
                <w:iCs/>
                <w:sz w:val="20"/>
                <w:szCs w:val="20"/>
                <w:u w:val="single"/>
              </w:rPr>
            </w:pPr>
            <w:r w:rsidRPr="00923193" w:rsidDel="006D7975">
              <w:rPr>
                <w:rFonts w:ascii="Trade Gothic LT Pro Light" w:hAnsi="Trade Gothic LT Pro Light" w:cs="Arial"/>
                <w:bCs/>
                <w:sz w:val="20"/>
                <w:szCs w:val="20"/>
              </w:rPr>
              <w:t xml:space="preserve"> </w:t>
            </w:r>
            <w:r w:rsidRPr="00923193">
              <w:rPr>
                <w:rFonts w:ascii="Trade Gothic LT Pro Light" w:hAnsi="Trade Gothic LT Pro Light" w:cs="Arial"/>
                <w:bCs/>
                <w:i/>
                <w:iCs/>
                <w:sz w:val="20"/>
                <w:szCs w:val="20"/>
                <w:u w:val="single"/>
              </w:rPr>
              <w:t>Rok plačila je 30 dni od prejema e-računa.</w:t>
            </w:r>
          </w:p>
          <w:p w14:paraId="01F6FBBE" w14:textId="77777777" w:rsidR="00863753" w:rsidRPr="00C4051B" w:rsidRDefault="00863753" w:rsidP="00C716D3">
            <w:pPr>
              <w:numPr>
                <w:ilvl w:val="12"/>
                <w:numId w:val="0"/>
              </w:numPr>
              <w:jc w:val="both"/>
              <w:rPr>
                <w:rFonts w:ascii="Trade Gothic LT Pro Light" w:hAnsi="Trade Gothic LT Pro Light" w:cs="Arial"/>
                <w:i/>
                <w:sz w:val="20"/>
                <w:szCs w:val="20"/>
              </w:rPr>
            </w:pPr>
            <w:r w:rsidRPr="00C4051B">
              <w:rPr>
                <w:rFonts w:ascii="Trade Gothic LT Pro Light" w:hAnsi="Trade Gothic LT Pro Light" w:cs="Arial"/>
                <w:b/>
                <w:bCs/>
                <w:i/>
                <w:sz w:val="20"/>
                <w:szCs w:val="20"/>
              </w:rPr>
              <w:t xml:space="preserve">opomba: </w:t>
            </w:r>
            <w:r w:rsidRPr="00C4051B">
              <w:rPr>
                <w:rFonts w:ascii="Trade Gothic LT Pro Light" w:hAnsi="Trade Gothic LT Pro Light" w:cs="Arial"/>
                <w:i/>
                <w:sz w:val="20"/>
                <w:szCs w:val="20"/>
              </w:rPr>
              <w:t>Skladno z Zakonom o opravljanju plačilnih storitev za proračunske uporabnike (Uradni list RS, št. 77/16 in 47/19) mora naročnik, kot proračunski uporabnik prejemati račune in spremljajoče dokumente izključno v elektronski obliki (e-računi). Glede na navedeno mora izvajalec za dobavljeno blago in izvedene storitve pošiljati naročniku e-račune. V nasprotnem primeru bo naročnik moral prejeti račun zavrniti.</w:t>
            </w:r>
          </w:p>
        </w:tc>
      </w:tr>
    </w:tbl>
    <w:p w14:paraId="0038A9CB" w14:textId="77777777" w:rsidR="0072204C" w:rsidRPr="00C4051B" w:rsidRDefault="0072204C">
      <w:pPr>
        <w:spacing w:before="9" w:after="0" w:line="240" w:lineRule="exact"/>
        <w:rPr>
          <w:rFonts w:ascii="Trade Gothic LT Pro Light" w:hAnsi="Trade Gothic LT Pro Light" w:cs="Calibri Light"/>
          <w:sz w:val="20"/>
          <w:szCs w:val="20"/>
        </w:rPr>
      </w:pPr>
    </w:p>
    <w:tbl>
      <w:tblPr>
        <w:tblW w:w="82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7"/>
        <w:gridCol w:w="3686"/>
      </w:tblGrid>
      <w:tr w:rsidR="00863753" w:rsidRPr="00C4051B" w14:paraId="1C43092B" w14:textId="77777777" w:rsidTr="00C716D3">
        <w:trPr>
          <w:trHeight w:val="290"/>
        </w:trPr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C0009" w14:textId="77777777" w:rsidR="00863753" w:rsidRPr="00C4051B" w:rsidRDefault="00863753" w:rsidP="00C716D3">
            <w:pPr>
              <w:rPr>
                <w:rFonts w:cs="Arial"/>
                <w:b/>
                <w:sz w:val="20"/>
                <w:szCs w:val="20"/>
              </w:rPr>
            </w:pPr>
          </w:p>
          <w:p w14:paraId="08DE9646" w14:textId="77777777" w:rsidR="00863753" w:rsidRPr="00C4051B" w:rsidRDefault="00863753" w:rsidP="00C716D3">
            <w:pPr>
              <w:widowControl/>
              <w:spacing w:after="0" w:line="240" w:lineRule="auto"/>
              <w:rPr>
                <w:rFonts w:ascii="Trade Gothic LT Pro Light" w:eastAsia="Times New Roman" w:hAnsi="Trade Gothic LT Pro Light" w:cs="Calibri Light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7C30F" w14:textId="77777777" w:rsidR="00863753" w:rsidRPr="00C4051B" w:rsidRDefault="00863753" w:rsidP="00C716D3">
            <w:pPr>
              <w:widowControl/>
              <w:spacing w:after="0" w:line="240" w:lineRule="auto"/>
              <w:rPr>
                <w:rFonts w:ascii="Trade Gothic LT Pro Light" w:eastAsia="Times New Roman" w:hAnsi="Trade Gothic LT Pro Light" w:cs="Calibri Light"/>
                <w:color w:val="000000"/>
                <w:sz w:val="20"/>
                <w:szCs w:val="20"/>
                <w:lang w:eastAsia="sl-SI"/>
              </w:rPr>
            </w:pPr>
          </w:p>
        </w:tc>
      </w:tr>
    </w:tbl>
    <w:p w14:paraId="18D684C0" w14:textId="77777777" w:rsidR="00D8063A" w:rsidRPr="00C4051B" w:rsidRDefault="00D8063A">
      <w:pPr>
        <w:spacing w:before="9" w:after="0" w:line="240" w:lineRule="exact"/>
        <w:rPr>
          <w:rFonts w:ascii="Trade Gothic LT Pro Light" w:hAnsi="Trade Gothic LT Pro Light" w:cs="Calibri Light"/>
          <w:sz w:val="20"/>
          <w:szCs w:val="20"/>
        </w:rPr>
      </w:pPr>
    </w:p>
    <w:p w14:paraId="78AF6F79" w14:textId="77777777" w:rsidR="0072204C" w:rsidRPr="00923193" w:rsidRDefault="00C64FAE" w:rsidP="00847F00">
      <w:pPr>
        <w:tabs>
          <w:tab w:val="left" w:pos="4100"/>
          <w:tab w:val="left" w:pos="7640"/>
        </w:tabs>
        <w:spacing w:after="0" w:line="240" w:lineRule="auto"/>
        <w:ind w:right="-20"/>
        <w:rPr>
          <w:rFonts w:ascii="Trade Gothic LT Pro Light" w:eastAsia="Times New Roman" w:hAnsi="Trade Gothic LT Pro Light" w:cs="Calibri Light"/>
          <w:i/>
          <w:iCs/>
          <w:sz w:val="20"/>
          <w:szCs w:val="20"/>
        </w:rPr>
      </w:pPr>
      <w:r w:rsidRPr="00923193">
        <w:rPr>
          <w:rFonts w:ascii="Trade Gothic LT Pro Light" w:eastAsia="Times New Roman" w:hAnsi="Trade Gothic LT Pro Light" w:cs="Calibri Light"/>
          <w:i/>
          <w:iCs/>
          <w:spacing w:val="-1"/>
          <w:sz w:val="20"/>
          <w:szCs w:val="20"/>
        </w:rPr>
        <w:t>D</w:t>
      </w:r>
      <w:r w:rsidRPr="00923193">
        <w:rPr>
          <w:rFonts w:ascii="Trade Gothic LT Pro Light" w:eastAsia="Times New Roman" w:hAnsi="Trade Gothic LT Pro Light" w:cs="Calibri Light"/>
          <w:i/>
          <w:iCs/>
          <w:sz w:val="20"/>
          <w:szCs w:val="20"/>
        </w:rPr>
        <w:t>a</w:t>
      </w:r>
      <w:r w:rsidRPr="00923193">
        <w:rPr>
          <w:rFonts w:ascii="Trade Gothic LT Pro Light" w:eastAsia="Times New Roman" w:hAnsi="Trade Gothic LT Pro Light" w:cs="Calibri Light"/>
          <w:i/>
          <w:iCs/>
          <w:spacing w:val="1"/>
          <w:sz w:val="20"/>
          <w:szCs w:val="20"/>
        </w:rPr>
        <w:t>t</w:t>
      </w:r>
      <w:r w:rsidRPr="00923193">
        <w:rPr>
          <w:rFonts w:ascii="Trade Gothic LT Pro Light" w:eastAsia="Times New Roman" w:hAnsi="Trade Gothic LT Pro Light" w:cs="Calibri Light"/>
          <w:i/>
          <w:iCs/>
          <w:sz w:val="20"/>
          <w:szCs w:val="20"/>
        </w:rPr>
        <w:t>u</w:t>
      </w:r>
      <w:r w:rsidRPr="00923193">
        <w:rPr>
          <w:rFonts w:ascii="Trade Gothic LT Pro Light" w:eastAsia="Times New Roman" w:hAnsi="Trade Gothic LT Pro Light" w:cs="Calibri Light"/>
          <w:i/>
          <w:iCs/>
          <w:spacing w:val="-4"/>
          <w:sz w:val="20"/>
          <w:szCs w:val="20"/>
        </w:rPr>
        <w:t>m</w:t>
      </w:r>
      <w:r w:rsidRPr="00923193">
        <w:rPr>
          <w:rFonts w:ascii="Trade Gothic LT Pro Light" w:eastAsia="Times New Roman" w:hAnsi="Trade Gothic LT Pro Light" w:cs="Calibri Light"/>
          <w:i/>
          <w:iCs/>
          <w:sz w:val="20"/>
          <w:szCs w:val="20"/>
        </w:rPr>
        <w:t>:</w:t>
      </w:r>
      <w:r w:rsidRPr="00923193">
        <w:rPr>
          <w:rFonts w:ascii="Trade Gothic LT Pro Light" w:eastAsia="Times New Roman" w:hAnsi="Trade Gothic LT Pro Light" w:cs="Calibri Light"/>
          <w:i/>
          <w:iCs/>
          <w:sz w:val="20"/>
          <w:szCs w:val="20"/>
        </w:rPr>
        <w:tab/>
      </w:r>
      <w:r w:rsidR="00D358C5" w:rsidRPr="00923193">
        <w:rPr>
          <w:rFonts w:ascii="Trade Gothic LT Pro Light" w:eastAsia="Times New Roman" w:hAnsi="Trade Gothic LT Pro Light" w:cs="Calibri Light"/>
          <w:i/>
          <w:iCs/>
          <w:spacing w:val="-3"/>
          <w:sz w:val="20"/>
          <w:szCs w:val="20"/>
        </w:rPr>
        <w:t>Ž</w:t>
      </w:r>
      <w:r w:rsidRPr="00923193">
        <w:rPr>
          <w:rFonts w:ascii="Trade Gothic LT Pro Light" w:eastAsia="Times New Roman" w:hAnsi="Trade Gothic LT Pro Light" w:cs="Calibri Light"/>
          <w:i/>
          <w:iCs/>
          <w:spacing w:val="1"/>
          <w:sz w:val="20"/>
          <w:szCs w:val="20"/>
        </w:rPr>
        <w:t>i</w:t>
      </w:r>
      <w:r w:rsidRPr="00923193">
        <w:rPr>
          <w:rFonts w:ascii="Trade Gothic LT Pro Light" w:eastAsia="Times New Roman" w:hAnsi="Trade Gothic LT Pro Light" w:cs="Calibri Light"/>
          <w:i/>
          <w:iCs/>
          <w:spacing w:val="-2"/>
          <w:sz w:val="20"/>
          <w:szCs w:val="20"/>
        </w:rPr>
        <w:t>g</w:t>
      </w:r>
      <w:r w:rsidRPr="00923193">
        <w:rPr>
          <w:rFonts w:ascii="Trade Gothic LT Pro Light" w:eastAsia="Times New Roman" w:hAnsi="Trade Gothic LT Pro Light" w:cs="Calibri Light"/>
          <w:i/>
          <w:iCs/>
          <w:sz w:val="20"/>
          <w:szCs w:val="20"/>
        </w:rPr>
        <w:t>:</w:t>
      </w:r>
      <w:r w:rsidRPr="00923193">
        <w:rPr>
          <w:rFonts w:ascii="Trade Gothic LT Pro Light" w:eastAsia="Times New Roman" w:hAnsi="Trade Gothic LT Pro Light" w:cs="Calibri Light"/>
          <w:i/>
          <w:iCs/>
          <w:sz w:val="20"/>
          <w:szCs w:val="20"/>
        </w:rPr>
        <w:tab/>
        <w:t>Podpi</w:t>
      </w:r>
      <w:r w:rsidRPr="00923193">
        <w:rPr>
          <w:rFonts w:ascii="Trade Gothic LT Pro Light" w:eastAsia="Times New Roman" w:hAnsi="Trade Gothic LT Pro Light" w:cs="Calibri Light"/>
          <w:i/>
          <w:iCs/>
          <w:spacing w:val="-1"/>
          <w:sz w:val="20"/>
          <w:szCs w:val="20"/>
        </w:rPr>
        <w:t>s</w:t>
      </w:r>
      <w:r w:rsidRPr="00923193">
        <w:rPr>
          <w:rFonts w:ascii="Trade Gothic LT Pro Light" w:eastAsia="Times New Roman" w:hAnsi="Trade Gothic LT Pro Light" w:cs="Calibri Light"/>
          <w:i/>
          <w:iCs/>
          <w:sz w:val="20"/>
          <w:szCs w:val="20"/>
        </w:rPr>
        <w:t>:</w:t>
      </w:r>
    </w:p>
    <w:sectPr w:rsidR="0072204C" w:rsidRPr="00923193" w:rsidSect="00072191">
      <w:headerReference w:type="default" r:id="rId8"/>
      <w:footerReference w:type="default" r:id="rId9"/>
      <w:pgSz w:w="11920" w:h="16840"/>
      <w:pgMar w:top="1300" w:right="960" w:bottom="960" w:left="1480" w:header="0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5FD29" w14:textId="77777777" w:rsidR="008A70D6" w:rsidRDefault="008A70D6">
      <w:pPr>
        <w:spacing w:after="0" w:line="240" w:lineRule="auto"/>
      </w:pPr>
      <w:r>
        <w:separator/>
      </w:r>
    </w:p>
  </w:endnote>
  <w:endnote w:type="continuationSeparator" w:id="0">
    <w:p w14:paraId="4B7AA59B" w14:textId="77777777" w:rsidR="008A70D6" w:rsidRDefault="008A7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 Gothic LT Pro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ade Gothic LT Pro Light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3C7D7" w14:textId="63065826" w:rsidR="00E16C7D" w:rsidRPr="00881C84" w:rsidRDefault="00E16C7D" w:rsidP="00BF3F85">
    <w:pPr>
      <w:pStyle w:val="Noga"/>
      <w:jc w:val="right"/>
      <w:rPr>
        <w:rFonts w:ascii="Trade Gothic LT Pro Light" w:hAnsi="Trade Gothic LT Pro Light"/>
        <w:sz w:val="12"/>
        <w:szCs w:val="12"/>
      </w:rPr>
    </w:pPr>
    <w:r>
      <w:t xml:space="preserve">       </w:t>
    </w:r>
    <w:r w:rsidRPr="00F61C4D">
      <w:t xml:space="preserve">    </w:t>
    </w:r>
    <w:r w:rsidRPr="00F61C4D">
      <w:rPr>
        <w:sz w:val="16"/>
        <w:szCs w:val="16"/>
      </w:rPr>
      <w:t xml:space="preserve"> </w:t>
    </w:r>
    <w:r w:rsidRPr="00881C84">
      <w:rPr>
        <w:rFonts w:ascii="Trade Gothic LT Pro Light" w:hAnsi="Trade Gothic LT Pro Light"/>
        <w:sz w:val="12"/>
        <w:szCs w:val="12"/>
      </w:rPr>
      <w:t xml:space="preserve">Stran </w:t>
    </w:r>
    <w:r w:rsidRPr="00881C84">
      <w:rPr>
        <w:rFonts w:ascii="Trade Gothic LT Pro Light" w:hAnsi="Trade Gothic LT Pro Light"/>
        <w:sz w:val="12"/>
        <w:szCs w:val="12"/>
      </w:rPr>
      <w:fldChar w:fldCharType="begin"/>
    </w:r>
    <w:r w:rsidRPr="00881C84">
      <w:rPr>
        <w:rFonts w:ascii="Trade Gothic LT Pro Light" w:hAnsi="Trade Gothic LT Pro Light"/>
        <w:sz w:val="12"/>
        <w:szCs w:val="12"/>
      </w:rPr>
      <w:instrText>PAGE</w:instrText>
    </w:r>
    <w:r w:rsidRPr="00881C84">
      <w:rPr>
        <w:rFonts w:ascii="Trade Gothic LT Pro Light" w:hAnsi="Trade Gothic LT Pro Light"/>
        <w:sz w:val="12"/>
        <w:szCs w:val="12"/>
      </w:rPr>
      <w:fldChar w:fldCharType="separate"/>
    </w:r>
    <w:r>
      <w:rPr>
        <w:rFonts w:ascii="Trade Gothic LT Pro Light" w:hAnsi="Trade Gothic LT Pro Light"/>
        <w:noProof/>
        <w:sz w:val="12"/>
        <w:szCs w:val="12"/>
      </w:rPr>
      <w:t>1</w:t>
    </w:r>
    <w:r w:rsidRPr="00881C84">
      <w:rPr>
        <w:rFonts w:ascii="Trade Gothic LT Pro Light" w:hAnsi="Trade Gothic LT Pro Light"/>
        <w:sz w:val="12"/>
        <w:szCs w:val="12"/>
      </w:rPr>
      <w:fldChar w:fldCharType="end"/>
    </w:r>
    <w:r w:rsidRPr="00881C84">
      <w:rPr>
        <w:rFonts w:ascii="Trade Gothic LT Pro Light" w:hAnsi="Trade Gothic LT Pro Light"/>
        <w:sz w:val="12"/>
        <w:szCs w:val="12"/>
      </w:rPr>
      <w:t xml:space="preserve"> od </w:t>
    </w:r>
    <w:r w:rsidRPr="00881C84">
      <w:rPr>
        <w:rFonts w:ascii="Trade Gothic LT Pro Light" w:hAnsi="Trade Gothic LT Pro Light"/>
        <w:sz w:val="12"/>
        <w:szCs w:val="12"/>
      </w:rPr>
      <w:fldChar w:fldCharType="begin"/>
    </w:r>
    <w:r w:rsidRPr="00881C84">
      <w:rPr>
        <w:rFonts w:ascii="Trade Gothic LT Pro Light" w:hAnsi="Trade Gothic LT Pro Light"/>
        <w:sz w:val="12"/>
        <w:szCs w:val="12"/>
      </w:rPr>
      <w:instrText>NUMPAGES</w:instrText>
    </w:r>
    <w:r w:rsidRPr="00881C84">
      <w:rPr>
        <w:rFonts w:ascii="Trade Gothic LT Pro Light" w:hAnsi="Trade Gothic LT Pro Light"/>
        <w:sz w:val="12"/>
        <w:szCs w:val="12"/>
      </w:rPr>
      <w:fldChar w:fldCharType="separate"/>
    </w:r>
    <w:r>
      <w:rPr>
        <w:rFonts w:ascii="Trade Gothic LT Pro Light" w:hAnsi="Trade Gothic LT Pro Light"/>
        <w:noProof/>
        <w:sz w:val="12"/>
        <w:szCs w:val="12"/>
      </w:rPr>
      <w:t>6</w:t>
    </w:r>
    <w:r w:rsidRPr="00881C84">
      <w:rPr>
        <w:rFonts w:ascii="Trade Gothic LT Pro Light" w:hAnsi="Trade Gothic LT Pro Light"/>
        <w:sz w:val="12"/>
        <w:szCs w:val="12"/>
      </w:rPr>
      <w:fldChar w:fldCharType="end"/>
    </w:r>
  </w:p>
  <w:p w14:paraId="02404897" w14:textId="77777777" w:rsidR="001B2FED" w:rsidRPr="00072191" w:rsidRDefault="001B2FED" w:rsidP="00072191">
    <w:pPr>
      <w:spacing w:after="0" w:line="240" w:lineRule="auto"/>
      <w:rPr>
        <w:rFonts w:ascii="Trade Gothic LT Pro Light" w:hAnsi="Trade Gothic LT Pro Light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B7DA0" w14:textId="77777777" w:rsidR="008A70D6" w:rsidRDefault="008A70D6">
      <w:pPr>
        <w:spacing w:after="0" w:line="240" w:lineRule="auto"/>
      </w:pPr>
      <w:r>
        <w:separator/>
      </w:r>
    </w:p>
  </w:footnote>
  <w:footnote w:type="continuationSeparator" w:id="0">
    <w:p w14:paraId="1B9E631A" w14:textId="77777777" w:rsidR="008A70D6" w:rsidRDefault="008A7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E884D" w14:textId="77777777" w:rsidR="001B2FED" w:rsidRDefault="001B2FED">
    <w:pPr>
      <w:pStyle w:val="Glava"/>
    </w:pPr>
    <w:r>
      <w:tab/>
    </w:r>
    <w:r>
      <w:tab/>
    </w:r>
  </w:p>
  <w:p w14:paraId="6F1FC836" w14:textId="77777777" w:rsidR="001B2FED" w:rsidRDefault="001B2FED">
    <w:pPr>
      <w:pStyle w:val="Glava"/>
    </w:pPr>
    <w:r>
      <w:tab/>
    </w:r>
    <w:r>
      <w:tab/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F4869"/>
    <w:multiLevelType w:val="hybridMultilevel"/>
    <w:tmpl w:val="F626A74E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56C0B"/>
    <w:multiLevelType w:val="hybridMultilevel"/>
    <w:tmpl w:val="4FDCFAA2"/>
    <w:lvl w:ilvl="0" w:tplc="D1C65598">
      <w:start w:val="2"/>
      <w:numFmt w:val="bullet"/>
      <w:lvlText w:val="-"/>
      <w:lvlJc w:val="left"/>
      <w:pPr>
        <w:ind w:left="199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399F3CDA"/>
    <w:multiLevelType w:val="hybridMultilevel"/>
    <w:tmpl w:val="62582D7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0B43D4"/>
    <w:multiLevelType w:val="hybridMultilevel"/>
    <w:tmpl w:val="7200FB4C"/>
    <w:lvl w:ilvl="0" w:tplc="D1C65598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8B0CC0"/>
    <w:multiLevelType w:val="hybridMultilevel"/>
    <w:tmpl w:val="E12879DC"/>
    <w:lvl w:ilvl="0" w:tplc="1AFC9EF2">
      <w:start w:val="1000"/>
      <w:numFmt w:val="bullet"/>
      <w:lvlText w:val="-"/>
      <w:lvlJc w:val="left"/>
      <w:pPr>
        <w:ind w:left="592" w:hanging="360"/>
      </w:pPr>
      <w:rPr>
        <w:rFonts w:ascii="Trade Gothic LT Pro" w:eastAsia="Calibri" w:hAnsi="Trade Gothic LT Pro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31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3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5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7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9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1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3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52" w:hanging="360"/>
      </w:pPr>
      <w:rPr>
        <w:rFonts w:ascii="Wingdings" w:hAnsi="Wingdings" w:hint="default"/>
      </w:rPr>
    </w:lvl>
  </w:abstractNum>
  <w:abstractNum w:abstractNumId="5" w15:restartNumberingAfterBreak="0">
    <w:nsid w:val="60376A97"/>
    <w:multiLevelType w:val="hybridMultilevel"/>
    <w:tmpl w:val="11A64F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213B4E"/>
    <w:multiLevelType w:val="hybridMultilevel"/>
    <w:tmpl w:val="B62C3BB2"/>
    <w:lvl w:ilvl="0" w:tplc="D1C65598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19E1442"/>
    <w:multiLevelType w:val="hybridMultilevel"/>
    <w:tmpl w:val="49D85A76"/>
    <w:lvl w:ilvl="0" w:tplc="AB740EC8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82" w:hanging="360"/>
      </w:pPr>
    </w:lvl>
    <w:lvl w:ilvl="2" w:tplc="0424001B" w:tentative="1">
      <w:start w:val="1"/>
      <w:numFmt w:val="lowerRoman"/>
      <w:lvlText w:val="%3."/>
      <w:lvlJc w:val="right"/>
      <w:pPr>
        <w:ind w:left="1902" w:hanging="180"/>
      </w:pPr>
    </w:lvl>
    <w:lvl w:ilvl="3" w:tplc="0424000F" w:tentative="1">
      <w:start w:val="1"/>
      <w:numFmt w:val="decimal"/>
      <w:lvlText w:val="%4."/>
      <w:lvlJc w:val="left"/>
      <w:pPr>
        <w:ind w:left="2622" w:hanging="360"/>
      </w:pPr>
    </w:lvl>
    <w:lvl w:ilvl="4" w:tplc="04240019" w:tentative="1">
      <w:start w:val="1"/>
      <w:numFmt w:val="lowerLetter"/>
      <w:lvlText w:val="%5."/>
      <w:lvlJc w:val="left"/>
      <w:pPr>
        <w:ind w:left="3342" w:hanging="360"/>
      </w:pPr>
    </w:lvl>
    <w:lvl w:ilvl="5" w:tplc="0424001B" w:tentative="1">
      <w:start w:val="1"/>
      <w:numFmt w:val="lowerRoman"/>
      <w:lvlText w:val="%6."/>
      <w:lvlJc w:val="right"/>
      <w:pPr>
        <w:ind w:left="4062" w:hanging="180"/>
      </w:pPr>
    </w:lvl>
    <w:lvl w:ilvl="6" w:tplc="0424000F" w:tentative="1">
      <w:start w:val="1"/>
      <w:numFmt w:val="decimal"/>
      <w:lvlText w:val="%7."/>
      <w:lvlJc w:val="left"/>
      <w:pPr>
        <w:ind w:left="4782" w:hanging="360"/>
      </w:pPr>
    </w:lvl>
    <w:lvl w:ilvl="7" w:tplc="04240019" w:tentative="1">
      <w:start w:val="1"/>
      <w:numFmt w:val="lowerLetter"/>
      <w:lvlText w:val="%8."/>
      <w:lvlJc w:val="left"/>
      <w:pPr>
        <w:ind w:left="5502" w:hanging="360"/>
      </w:pPr>
    </w:lvl>
    <w:lvl w:ilvl="8" w:tplc="0424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8" w15:restartNumberingAfterBreak="0">
    <w:nsid w:val="779B483F"/>
    <w:multiLevelType w:val="hybridMultilevel"/>
    <w:tmpl w:val="BBD8DC7E"/>
    <w:lvl w:ilvl="0" w:tplc="D1C65598">
      <w:start w:val="2"/>
      <w:numFmt w:val="bullet"/>
      <w:lvlText w:val="-"/>
      <w:lvlJc w:val="left"/>
      <w:pPr>
        <w:ind w:left="199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7CAA5BF6"/>
    <w:multiLevelType w:val="hybridMultilevel"/>
    <w:tmpl w:val="0CEC0E3A"/>
    <w:lvl w:ilvl="0" w:tplc="D1C6559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800205">
    <w:abstractNumId w:val="9"/>
  </w:num>
  <w:num w:numId="2" w16cid:durableId="1307515260">
    <w:abstractNumId w:val="8"/>
  </w:num>
  <w:num w:numId="3" w16cid:durableId="1499228948">
    <w:abstractNumId w:val="3"/>
  </w:num>
  <w:num w:numId="4" w16cid:durableId="1569340045">
    <w:abstractNumId w:val="1"/>
  </w:num>
  <w:num w:numId="5" w16cid:durableId="655451734">
    <w:abstractNumId w:val="2"/>
  </w:num>
  <w:num w:numId="6" w16cid:durableId="1357003026">
    <w:abstractNumId w:val="6"/>
  </w:num>
  <w:num w:numId="7" w16cid:durableId="750009222">
    <w:abstractNumId w:val="7"/>
  </w:num>
  <w:num w:numId="8" w16cid:durableId="1321619496">
    <w:abstractNumId w:val="4"/>
  </w:num>
  <w:num w:numId="9" w16cid:durableId="1310136300">
    <w:abstractNumId w:val="5"/>
  </w:num>
  <w:num w:numId="10" w16cid:durableId="1943417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04C"/>
    <w:rsid w:val="00015FF8"/>
    <w:rsid w:val="0002799A"/>
    <w:rsid w:val="0005165F"/>
    <w:rsid w:val="00052E7C"/>
    <w:rsid w:val="00072191"/>
    <w:rsid w:val="00093F2E"/>
    <w:rsid w:val="000B3DB8"/>
    <w:rsid w:val="0011668C"/>
    <w:rsid w:val="00136B37"/>
    <w:rsid w:val="00151A5D"/>
    <w:rsid w:val="0017397E"/>
    <w:rsid w:val="0018472F"/>
    <w:rsid w:val="001872CA"/>
    <w:rsid w:val="001A77E7"/>
    <w:rsid w:val="001B2FED"/>
    <w:rsid w:val="001C76B4"/>
    <w:rsid w:val="001E1F88"/>
    <w:rsid w:val="001F43C2"/>
    <w:rsid w:val="001F6F07"/>
    <w:rsid w:val="002148C1"/>
    <w:rsid w:val="00243204"/>
    <w:rsid w:val="00250F23"/>
    <w:rsid w:val="00262CDE"/>
    <w:rsid w:val="00263A90"/>
    <w:rsid w:val="0028390F"/>
    <w:rsid w:val="002A42AB"/>
    <w:rsid w:val="002A4CED"/>
    <w:rsid w:val="002E36A6"/>
    <w:rsid w:val="0030786D"/>
    <w:rsid w:val="003105EB"/>
    <w:rsid w:val="00314BC0"/>
    <w:rsid w:val="00324ABC"/>
    <w:rsid w:val="0036776C"/>
    <w:rsid w:val="00367C6D"/>
    <w:rsid w:val="00381AC7"/>
    <w:rsid w:val="00387CA3"/>
    <w:rsid w:val="00387D4D"/>
    <w:rsid w:val="003A4037"/>
    <w:rsid w:val="003C3911"/>
    <w:rsid w:val="003C7189"/>
    <w:rsid w:val="003F4BAB"/>
    <w:rsid w:val="004041C5"/>
    <w:rsid w:val="00431198"/>
    <w:rsid w:val="00462B0C"/>
    <w:rsid w:val="004719A0"/>
    <w:rsid w:val="00474E65"/>
    <w:rsid w:val="00481675"/>
    <w:rsid w:val="00486B09"/>
    <w:rsid w:val="00493ACC"/>
    <w:rsid w:val="0049414E"/>
    <w:rsid w:val="004A7FB1"/>
    <w:rsid w:val="004C335B"/>
    <w:rsid w:val="004E0B81"/>
    <w:rsid w:val="00506FDC"/>
    <w:rsid w:val="00527406"/>
    <w:rsid w:val="0053215F"/>
    <w:rsid w:val="00543AF2"/>
    <w:rsid w:val="00551F05"/>
    <w:rsid w:val="0056759A"/>
    <w:rsid w:val="0057176B"/>
    <w:rsid w:val="00573611"/>
    <w:rsid w:val="00592FAC"/>
    <w:rsid w:val="00593B5E"/>
    <w:rsid w:val="005A5248"/>
    <w:rsid w:val="005B4AB3"/>
    <w:rsid w:val="005D116A"/>
    <w:rsid w:val="005D5D61"/>
    <w:rsid w:val="005E24CF"/>
    <w:rsid w:val="005F52C0"/>
    <w:rsid w:val="005F6C02"/>
    <w:rsid w:val="00602E24"/>
    <w:rsid w:val="006363F9"/>
    <w:rsid w:val="00637D02"/>
    <w:rsid w:val="00645A35"/>
    <w:rsid w:val="00666292"/>
    <w:rsid w:val="00667E53"/>
    <w:rsid w:val="00696F26"/>
    <w:rsid w:val="006B21FC"/>
    <w:rsid w:val="006C46C0"/>
    <w:rsid w:val="006C7902"/>
    <w:rsid w:val="006D6553"/>
    <w:rsid w:val="006E5D82"/>
    <w:rsid w:val="00703C7C"/>
    <w:rsid w:val="0070563C"/>
    <w:rsid w:val="00707BF5"/>
    <w:rsid w:val="00713961"/>
    <w:rsid w:val="0072204C"/>
    <w:rsid w:val="00723F20"/>
    <w:rsid w:val="007365F1"/>
    <w:rsid w:val="007462FA"/>
    <w:rsid w:val="00755D04"/>
    <w:rsid w:val="00765CAA"/>
    <w:rsid w:val="007728D2"/>
    <w:rsid w:val="007744F4"/>
    <w:rsid w:val="007824A6"/>
    <w:rsid w:val="00790BE8"/>
    <w:rsid w:val="00792519"/>
    <w:rsid w:val="007B030E"/>
    <w:rsid w:val="007B6F4F"/>
    <w:rsid w:val="007D06CA"/>
    <w:rsid w:val="00811586"/>
    <w:rsid w:val="008135C3"/>
    <w:rsid w:val="00831B01"/>
    <w:rsid w:val="0084084C"/>
    <w:rsid w:val="00847F00"/>
    <w:rsid w:val="0085720B"/>
    <w:rsid w:val="00863753"/>
    <w:rsid w:val="00872A53"/>
    <w:rsid w:val="00890A6F"/>
    <w:rsid w:val="008A55A7"/>
    <w:rsid w:val="008A70D6"/>
    <w:rsid w:val="008A7CD9"/>
    <w:rsid w:val="008B4A5E"/>
    <w:rsid w:val="008C672B"/>
    <w:rsid w:val="008D10F0"/>
    <w:rsid w:val="008F6677"/>
    <w:rsid w:val="00904089"/>
    <w:rsid w:val="00923193"/>
    <w:rsid w:val="009249BD"/>
    <w:rsid w:val="00933E72"/>
    <w:rsid w:val="0093454E"/>
    <w:rsid w:val="0094248F"/>
    <w:rsid w:val="009A0BD1"/>
    <w:rsid w:val="009D3A37"/>
    <w:rsid w:val="009F6D54"/>
    <w:rsid w:val="00A137BE"/>
    <w:rsid w:val="00A17221"/>
    <w:rsid w:val="00A200A6"/>
    <w:rsid w:val="00A2762D"/>
    <w:rsid w:val="00A323E5"/>
    <w:rsid w:val="00A455D4"/>
    <w:rsid w:val="00A5489B"/>
    <w:rsid w:val="00A729AD"/>
    <w:rsid w:val="00A779DA"/>
    <w:rsid w:val="00AA6625"/>
    <w:rsid w:val="00B22600"/>
    <w:rsid w:val="00B25555"/>
    <w:rsid w:val="00B35905"/>
    <w:rsid w:val="00B556BD"/>
    <w:rsid w:val="00B719F3"/>
    <w:rsid w:val="00B94647"/>
    <w:rsid w:val="00BB022D"/>
    <w:rsid w:val="00BB3E58"/>
    <w:rsid w:val="00BB6FCB"/>
    <w:rsid w:val="00BB70D6"/>
    <w:rsid w:val="00BC62F5"/>
    <w:rsid w:val="00C1174B"/>
    <w:rsid w:val="00C36C85"/>
    <w:rsid w:val="00C4051B"/>
    <w:rsid w:val="00C5645F"/>
    <w:rsid w:val="00C64FAE"/>
    <w:rsid w:val="00C84A3C"/>
    <w:rsid w:val="00C918AB"/>
    <w:rsid w:val="00CA0C07"/>
    <w:rsid w:val="00CB11AF"/>
    <w:rsid w:val="00CC6DE9"/>
    <w:rsid w:val="00CD607A"/>
    <w:rsid w:val="00CE643A"/>
    <w:rsid w:val="00D358C5"/>
    <w:rsid w:val="00D62AFA"/>
    <w:rsid w:val="00D8063A"/>
    <w:rsid w:val="00D95663"/>
    <w:rsid w:val="00D969CE"/>
    <w:rsid w:val="00DA0EDB"/>
    <w:rsid w:val="00DA1FF6"/>
    <w:rsid w:val="00DA3D57"/>
    <w:rsid w:val="00DD6759"/>
    <w:rsid w:val="00E06BE6"/>
    <w:rsid w:val="00E16C7D"/>
    <w:rsid w:val="00E429EE"/>
    <w:rsid w:val="00E520CA"/>
    <w:rsid w:val="00E5374A"/>
    <w:rsid w:val="00EB02D8"/>
    <w:rsid w:val="00EC1586"/>
    <w:rsid w:val="00ED053D"/>
    <w:rsid w:val="00EE2FC3"/>
    <w:rsid w:val="00F06B5B"/>
    <w:rsid w:val="00F10645"/>
    <w:rsid w:val="00F53A80"/>
    <w:rsid w:val="00F6636F"/>
    <w:rsid w:val="00F7595C"/>
    <w:rsid w:val="00F87827"/>
    <w:rsid w:val="00FA7B09"/>
    <w:rsid w:val="00FB5FE6"/>
    <w:rsid w:val="00FC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670F2D"/>
  <w15:docId w15:val="{7A27D39A-A733-4C8B-A5DE-2CA43D7C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3102B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64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64FAE"/>
  </w:style>
  <w:style w:type="paragraph" w:styleId="Noga">
    <w:name w:val="footer"/>
    <w:basedOn w:val="Navaden"/>
    <w:link w:val="NogaZnak"/>
    <w:unhideWhenUsed/>
    <w:rsid w:val="00C64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C64FAE"/>
  </w:style>
  <w:style w:type="paragraph" w:styleId="Odstavekseznama">
    <w:name w:val="List Paragraph"/>
    <w:basedOn w:val="Navaden"/>
    <w:uiPriority w:val="34"/>
    <w:qFormat/>
    <w:rsid w:val="00551F05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9F6D5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F6D5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F6D54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F6D5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F6D54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F6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F6D54"/>
    <w:rPr>
      <w:rFonts w:ascii="Segoe UI" w:hAnsi="Segoe UI" w:cs="Segoe UI"/>
      <w:sz w:val="18"/>
      <w:szCs w:val="18"/>
    </w:rPr>
  </w:style>
  <w:style w:type="character" w:customStyle="1" w:styleId="PripombabesediloZnak1">
    <w:name w:val="Pripomba – besedilo Znak1"/>
    <w:uiPriority w:val="99"/>
    <w:semiHidden/>
    <w:locked/>
    <w:rsid w:val="00863753"/>
    <w:rPr>
      <w:rFonts w:ascii="Calibri" w:eastAsia="Calibri" w:hAnsi="Calibri" w:cs="Times New Roman"/>
      <w:sz w:val="20"/>
      <w:szCs w:val="20"/>
      <w:lang w:val="sl-SI"/>
    </w:rPr>
  </w:style>
  <w:style w:type="table" w:styleId="Tabelamrea">
    <w:name w:val="Table Grid"/>
    <w:basedOn w:val="Navadnatabela"/>
    <w:uiPriority w:val="59"/>
    <w:rsid w:val="00E16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506FDC"/>
    <w:pPr>
      <w:widowControl/>
      <w:spacing w:after="0" w:line="240" w:lineRule="auto"/>
    </w:pPr>
    <w:rPr>
      <w:lang w:val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B35905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B35905"/>
    <w:rPr>
      <w:sz w:val="20"/>
      <w:szCs w:val="20"/>
      <w:lang w:val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B359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6080824-23CF-42E4-AA78-9838D2981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kalakovic</dc:creator>
  <cp:lastModifiedBy>Gregor Režek</cp:lastModifiedBy>
  <cp:revision>24</cp:revision>
  <cp:lastPrinted>2025-11-26T12:23:00Z</cp:lastPrinted>
  <dcterms:created xsi:type="dcterms:W3CDTF">2025-11-26T11:51:00Z</dcterms:created>
  <dcterms:modified xsi:type="dcterms:W3CDTF">2025-11-26T12:32:00Z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2013-06-14T00:00:00Z</vt:filetime>
  </property>
  <property fmtid="{D5CDD505-2E9C-101B-9397-08002B2CF9AE}" pid="3" name="LastSaved">
    <vt:filetime>2016-06-07T00:00:00Z</vt:filetime>
  </property>
</Properties>
</file>